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FF70" w14:textId="77777777" w:rsidR="006807E8" w:rsidRDefault="00B51654">
      <w:pPr>
        <w:spacing w:line="360" w:lineRule="auto"/>
        <w:jc w:val="left"/>
        <w:rPr>
          <w:rFonts w:ascii="宋体" w:hAnsi="宋体" w:cs="宋体"/>
          <w:b/>
          <w:bCs/>
          <w:color w:val="000000" w:themeColor="text1"/>
          <w:sz w:val="24"/>
        </w:rPr>
      </w:pPr>
      <w:r>
        <w:rPr>
          <w:rFonts w:ascii="宋体" w:hAnsi="宋体" w:cs="宋体" w:hint="eastAsia"/>
          <w:b/>
          <w:bCs/>
          <w:color w:val="000000" w:themeColor="text1"/>
          <w:sz w:val="24"/>
        </w:rPr>
        <w:t>附件一</w:t>
      </w:r>
    </w:p>
    <w:p w14:paraId="4C4527DB" w14:textId="77777777" w:rsidR="006807E8" w:rsidRDefault="00B51654">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航空安全员飞行状态合理化模型构建项目</w:t>
      </w:r>
    </w:p>
    <w:p w14:paraId="1416D0EE" w14:textId="77777777" w:rsidR="006807E8" w:rsidRDefault="00B51654">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比</w:t>
      </w:r>
    </w:p>
    <w:p w14:paraId="4A5A022B" w14:textId="77777777" w:rsidR="006807E8" w:rsidRDefault="00B51654">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 xml:space="preserve">选 </w:t>
      </w:r>
    </w:p>
    <w:p w14:paraId="7A11FEF0" w14:textId="77777777" w:rsidR="006807E8" w:rsidRDefault="00B51654">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文</w:t>
      </w:r>
    </w:p>
    <w:p w14:paraId="1F6E3CCB" w14:textId="77777777" w:rsidR="006807E8" w:rsidRDefault="00B51654">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件</w:t>
      </w:r>
    </w:p>
    <w:p w14:paraId="631EF81C" w14:textId="77777777" w:rsidR="006807E8" w:rsidRDefault="006807E8">
      <w:pPr>
        <w:pStyle w:val="a0"/>
        <w:rPr>
          <w:rFonts w:ascii="宋体" w:hAnsi="宋体" w:cs="宋体"/>
          <w:b/>
          <w:bCs/>
          <w:color w:val="000000"/>
          <w:sz w:val="84"/>
          <w:szCs w:val="84"/>
        </w:rPr>
      </w:pPr>
    </w:p>
    <w:p w14:paraId="36212523" w14:textId="77777777" w:rsidR="006807E8" w:rsidRDefault="006807E8">
      <w:pPr>
        <w:rPr>
          <w:sz w:val="30"/>
          <w:szCs w:val="30"/>
        </w:rPr>
      </w:pPr>
    </w:p>
    <w:p w14:paraId="309A76D3" w14:textId="77777777" w:rsidR="006807E8" w:rsidRDefault="00B51654">
      <w:pPr>
        <w:spacing w:line="360" w:lineRule="auto"/>
        <w:ind w:firstLineChars="1000" w:firstLine="3012"/>
        <w:rPr>
          <w:rFonts w:ascii="宋体" w:hAnsi="宋体" w:cs="宋体"/>
          <w:b/>
          <w:bCs/>
          <w:color w:val="000000"/>
          <w:sz w:val="30"/>
          <w:szCs w:val="30"/>
        </w:rPr>
      </w:pPr>
      <w:r>
        <w:rPr>
          <w:rFonts w:ascii="宋体" w:hAnsi="宋体" w:cs="宋体" w:hint="eastAsia"/>
          <w:b/>
          <w:color w:val="000000"/>
          <w:sz w:val="30"/>
          <w:szCs w:val="30"/>
        </w:rPr>
        <w:t>招标单位：</w:t>
      </w:r>
      <w:r>
        <w:rPr>
          <w:rFonts w:ascii="宋体" w:hAnsi="宋体" w:cs="宋体" w:hint="eastAsia"/>
          <w:b/>
          <w:bCs/>
          <w:color w:val="000000"/>
          <w:sz w:val="30"/>
          <w:szCs w:val="30"/>
        </w:rPr>
        <w:t>航空安全保卫学院</w:t>
      </w:r>
    </w:p>
    <w:p w14:paraId="30CD3E97" w14:textId="21BE5077" w:rsidR="006807E8" w:rsidRDefault="00B51654">
      <w:pPr>
        <w:spacing w:line="360" w:lineRule="auto"/>
        <w:ind w:firstLineChars="1000" w:firstLine="3012"/>
        <w:rPr>
          <w:rFonts w:ascii="宋体" w:hAnsi="宋体" w:cs="宋体"/>
          <w:b/>
          <w:bCs/>
          <w:color w:val="000000"/>
          <w:sz w:val="30"/>
          <w:szCs w:val="30"/>
        </w:rPr>
      </w:pPr>
      <w:r>
        <w:rPr>
          <w:rFonts w:ascii="宋体" w:hAnsi="宋体" w:cs="宋体" w:hint="eastAsia"/>
          <w:b/>
          <w:bCs/>
          <w:color w:val="000000"/>
          <w:sz w:val="30"/>
          <w:szCs w:val="30"/>
        </w:rPr>
        <w:t>日　  期：二○二二年</w:t>
      </w:r>
      <w:r w:rsidR="006C5BE2">
        <w:rPr>
          <w:rFonts w:ascii="宋体" w:hAnsi="宋体" w:cs="宋体" w:hint="eastAsia"/>
          <w:b/>
          <w:bCs/>
          <w:color w:val="000000"/>
          <w:sz w:val="30"/>
          <w:szCs w:val="30"/>
        </w:rPr>
        <w:t>十</w:t>
      </w:r>
      <w:r>
        <w:rPr>
          <w:rFonts w:ascii="宋体" w:hAnsi="宋体" w:cs="宋体" w:hint="eastAsia"/>
          <w:b/>
          <w:bCs/>
          <w:color w:val="000000"/>
          <w:sz w:val="30"/>
          <w:szCs w:val="30"/>
        </w:rPr>
        <w:t>月</w:t>
      </w:r>
    </w:p>
    <w:p w14:paraId="4CE6FAB3" w14:textId="77777777" w:rsidR="006807E8" w:rsidRDefault="006807E8">
      <w:pPr>
        <w:spacing w:line="360" w:lineRule="auto"/>
        <w:rPr>
          <w:rFonts w:ascii="宋体" w:hAnsi="宋体" w:cs="宋体"/>
          <w:b/>
          <w:bCs/>
          <w:color w:val="000000"/>
          <w:sz w:val="24"/>
        </w:rPr>
      </w:pPr>
    </w:p>
    <w:p w14:paraId="542C88AE" w14:textId="77777777" w:rsidR="006807E8" w:rsidRDefault="006807E8">
      <w:pPr>
        <w:pStyle w:val="a0"/>
        <w:rPr>
          <w:rFonts w:ascii="宋体" w:hAnsi="宋体" w:cs="宋体"/>
          <w:b/>
          <w:bCs/>
          <w:color w:val="000000"/>
          <w:sz w:val="24"/>
        </w:rPr>
      </w:pPr>
    </w:p>
    <w:p w14:paraId="4B846B61" w14:textId="77777777" w:rsidR="006807E8" w:rsidRDefault="006807E8"/>
    <w:p w14:paraId="32183EDB" w14:textId="77777777" w:rsidR="006807E8" w:rsidRDefault="00B51654">
      <w:pPr>
        <w:spacing w:line="360" w:lineRule="auto"/>
        <w:jc w:val="center"/>
        <w:rPr>
          <w:rFonts w:ascii="宋体" w:hAnsi="宋体" w:cs="宋体"/>
          <w:b/>
          <w:sz w:val="32"/>
          <w:szCs w:val="32"/>
        </w:rPr>
      </w:pPr>
      <w:r>
        <w:rPr>
          <w:rFonts w:ascii="宋体" w:hAnsi="宋体" w:cs="宋体" w:hint="eastAsia"/>
          <w:b/>
          <w:sz w:val="32"/>
          <w:szCs w:val="32"/>
        </w:rPr>
        <w:lastRenderedPageBreak/>
        <w:t>招标比选文件内容</w:t>
      </w:r>
    </w:p>
    <w:p w14:paraId="6730307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中国民用航空飞行学院航空安全保卫学院拟对“航空安全员飞行状态合理化模型构建”项目公开招标，诚挚邀请符合资格要求的潜在投标人参与本项目投标工作，现将有关事宜告知如下：</w:t>
      </w:r>
    </w:p>
    <w:p w14:paraId="3EC16947" w14:textId="77777777" w:rsidR="006807E8" w:rsidRDefault="00B51654">
      <w:pPr>
        <w:spacing w:line="360" w:lineRule="auto"/>
        <w:ind w:firstLineChars="200" w:firstLine="482"/>
        <w:rPr>
          <w:rFonts w:ascii="宋体" w:hAnsi="宋体" w:cs="宋体"/>
          <w:color w:val="000000"/>
          <w:sz w:val="24"/>
        </w:rPr>
      </w:pPr>
      <w:r>
        <w:rPr>
          <w:rFonts w:ascii="宋体" w:hAnsi="宋体" w:cs="宋体" w:hint="eastAsia"/>
          <w:b/>
          <w:bCs/>
          <w:sz w:val="24"/>
        </w:rPr>
        <w:t>一、项目概况：</w:t>
      </w:r>
    </w:p>
    <w:p w14:paraId="1CF0AD46" w14:textId="77777777" w:rsidR="006807E8" w:rsidRDefault="00B51654">
      <w:pPr>
        <w:shd w:val="clear" w:color="auto" w:fill="FDFDFD"/>
        <w:spacing w:line="360" w:lineRule="auto"/>
        <w:ind w:firstLine="480"/>
        <w:rPr>
          <w:rFonts w:ascii="宋体" w:hAnsi="宋体" w:cs="宋体"/>
          <w:b/>
          <w:bCs/>
          <w:sz w:val="24"/>
        </w:rPr>
      </w:pPr>
      <w:r>
        <w:rPr>
          <w:rFonts w:ascii="宋体" w:hAnsi="宋体" w:cs="宋体" w:hint="eastAsia"/>
          <w:b/>
          <w:bCs/>
          <w:sz w:val="24"/>
        </w:rPr>
        <w:t>1、采购人：航空安全保卫学院</w:t>
      </w:r>
    </w:p>
    <w:p w14:paraId="58342028" w14:textId="77777777" w:rsidR="006807E8" w:rsidRDefault="00B51654">
      <w:pPr>
        <w:shd w:val="clear" w:color="auto" w:fill="FDFDFD"/>
        <w:spacing w:line="360" w:lineRule="auto"/>
        <w:ind w:firstLine="480"/>
        <w:rPr>
          <w:rFonts w:ascii="宋体" w:hAnsi="宋体" w:cs="宋体"/>
          <w:b/>
          <w:bCs/>
          <w:sz w:val="24"/>
        </w:rPr>
      </w:pPr>
      <w:r>
        <w:rPr>
          <w:rFonts w:ascii="宋体" w:hAnsi="宋体" w:cs="宋体" w:hint="eastAsia"/>
          <w:b/>
          <w:bCs/>
          <w:sz w:val="24"/>
        </w:rPr>
        <w:t>2、项目名称：航空安全员飞行状态合理化模型构建</w:t>
      </w:r>
    </w:p>
    <w:p w14:paraId="62C2948B" w14:textId="04E45BBC" w:rsidR="006807E8" w:rsidRDefault="00B51654">
      <w:pPr>
        <w:shd w:val="clear" w:color="auto" w:fill="FDFDFD"/>
        <w:spacing w:line="360" w:lineRule="auto"/>
        <w:ind w:firstLine="480"/>
        <w:rPr>
          <w:rFonts w:ascii="宋体" w:hAnsi="宋体" w:cs="宋体"/>
          <w:b/>
          <w:bCs/>
          <w:sz w:val="24"/>
        </w:rPr>
      </w:pPr>
      <w:r>
        <w:rPr>
          <w:rFonts w:ascii="宋体" w:hAnsi="宋体" w:cs="宋体" w:hint="eastAsia"/>
          <w:b/>
          <w:bCs/>
          <w:sz w:val="24"/>
        </w:rPr>
        <w:t>3、预算及最高限价：2</w:t>
      </w:r>
      <w:r w:rsidR="006C5BE2">
        <w:rPr>
          <w:rFonts w:ascii="宋体" w:hAnsi="宋体" w:cs="宋体"/>
          <w:b/>
          <w:bCs/>
          <w:sz w:val="24"/>
        </w:rPr>
        <w:t>7</w:t>
      </w:r>
      <w:r>
        <w:rPr>
          <w:rFonts w:ascii="宋体" w:hAnsi="宋体" w:cs="宋体" w:hint="eastAsia"/>
          <w:b/>
          <w:bCs/>
          <w:sz w:val="24"/>
        </w:rPr>
        <w:t>万</w:t>
      </w:r>
    </w:p>
    <w:p w14:paraId="5DC9758E" w14:textId="77777777" w:rsidR="006807E8" w:rsidRDefault="00B51654">
      <w:pPr>
        <w:autoSpaceDE w:val="0"/>
        <w:autoSpaceDN w:val="0"/>
        <w:adjustRightInd w:val="0"/>
        <w:spacing w:line="360" w:lineRule="auto"/>
        <w:ind w:firstLineChars="200" w:firstLine="482"/>
        <w:rPr>
          <w:rFonts w:ascii="宋体" w:hAnsi="宋体" w:cs="宋体"/>
          <w:b/>
          <w:bCs/>
          <w:sz w:val="24"/>
        </w:rPr>
      </w:pPr>
      <w:r>
        <w:rPr>
          <w:rFonts w:ascii="宋体" w:hAnsi="宋体" w:cs="宋体" w:hint="eastAsia"/>
          <w:b/>
          <w:bCs/>
          <w:sz w:val="24"/>
        </w:rPr>
        <w:t>4、项目情况及实施范围</w:t>
      </w:r>
    </w:p>
    <w:p w14:paraId="14AFB95B" w14:textId="77777777" w:rsidR="006807E8" w:rsidRDefault="00B51654">
      <w:pPr>
        <w:spacing w:line="360" w:lineRule="auto"/>
        <w:ind w:firstLineChars="200" w:firstLine="480"/>
        <w:rPr>
          <w:rFonts w:ascii="宋体" w:hAnsi="宋体" w:cs="宋体"/>
          <w:sz w:val="24"/>
        </w:rPr>
      </w:pPr>
      <w:bookmarkStart w:id="0" w:name="_Hlk107416811"/>
      <w:r>
        <w:rPr>
          <w:rFonts w:ascii="宋体" w:hAnsi="宋体" w:cs="宋体" w:hint="eastAsia"/>
          <w:sz w:val="24"/>
        </w:rPr>
        <w:t>根据《</w:t>
      </w:r>
      <w:bookmarkStart w:id="1" w:name="_Hlk99724464"/>
      <w:r>
        <w:rPr>
          <w:rFonts w:ascii="宋体" w:hAnsi="宋体" w:cs="宋体" w:hint="eastAsia"/>
          <w:sz w:val="24"/>
        </w:rPr>
        <w:t>民航机上安保事件应急处置与协同配合机制研究</w:t>
      </w:r>
      <w:bookmarkEnd w:id="1"/>
      <w:r>
        <w:rPr>
          <w:rFonts w:ascii="宋体" w:hAnsi="宋体" w:cs="宋体" w:hint="eastAsia"/>
          <w:sz w:val="24"/>
        </w:rPr>
        <w:t>》项目安排，需通过大数据分析，构建航空安全员飞行状态模型，定量分析及制定航空安全员飞行值勤期、休息期安排。该模型需匹配航空安全员的勤务等级、值勤方式、工作特点、资质管理等因素构建，并具备因素扩展能力。具体包括：航空安全员飞行状态模型源代码；航空安全员飞行状态模型测定结果说明；航空安全员的飞行值勤期、休息期（建议稿）。</w:t>
      </w:r>
    </w:p>
    <w:bookmarkEnd w:id="0"/>
    <w:p w14:paraId="346699B2" w14:textId="77777777" w:rsidR="006807E8" w:rsidRDefault="00B51654">
      <w:pPr>
        <w:spacing w:line="360" w:lineRule="auto"/>
        <w:ind w:firstLineChars="200" w:firstLine="482"/>
        <w:rPr>
          <w:rFonts w:ascii="宋体" w:hAnsi="宋体" w:cs="宋体"/>
          <w:b/>
          <w:bCs/>
          <w:sz w:val="24"/>
        </w:rPr>
      </w:pPr>
      <w:r>
        <w:rPr>
          <w:rFonts w:ascii="宋体" w:hAnsi="宋体" w:cs="宋体" w:hint="eastAsia"/>
          <w:b/>
          <w:bCs/>
          <w:sz w:val="24"/>
        </w:rPr>
        <w:t>5、工作内容：</w:t>
      </w:r>
    </w:p>
    <w:p w14:paraId="5F231FF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5.1响应人需根据采购人要求进行项目整体规划，制定项目推进计划表。计划内容包括但不限于模型搭建、数据测定、建议稿撰写等工作的详细安排。项目实施过程中，响应人的模型搭建、数据测定、建议稿撰写等应按照甲方要求进行修改直接采购人满意为止。</w:t>
      </w:r>
    </w:p>
    <w:p w14:paraId="618F6DC6"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5.2相关制作完成后，响应人将模型相关材料交由采购人审核验收。验收合格后，响应人仍需按照采购人在比选文件中所要求的更新事项完成后期修改工作。</w:t>
      </w:r>
    </w:p>
    <w:p w14:paraId="56733399" w14:textId="77777777" w:rsidR="006807E8" w:rsidRDefault="00B51654">
      <w:pPr>
        <w:spacing w:line="360" w:lineRule="auto"/>
        <w:ind w:firstLineChars="200" w:firstLine="482"/>
        <w:rPr>
          <w:rFonts w:ascii="宋体" w:hAnsi="宋体" w:cs="宋体"/>
          <w:b/>
          <w:bCs/>
          <w:sz w:val="24"/>
        </w:rPr>
      </w:pPr>
      <w:r>
        <w:rPr>
          <w:rFonts w:ascii="宋体" w:hAnsi="宋体" w:cs="宋体" w:hint="eastAsia"/>
          <w:b/>
          <w:bCs/>
          <w:sz w:val="24"/>
        </w:rPr>
        <w:t>6.项目执行地点：航空安全保卫学院</w:t>
      </w:r>
    </w:p>
    <w:p w14:paraId="1C8F594A" w14:textId="77777777" w:rsidR="006807E8" w:rsidRDefault="00B51654">
      <w:pPr>
        <w:spacing w:line="360" w:lineRule="auto"/>
        <w:ind w:firstLineChars="200" w:firstLine="482"/>
        <w:rPr>
          <w:rFonts w:ascii="宋体" w:hAnsi="宋体" w:cs="宋体"/>
          <w:b/>
          <w:bCs/>
          <w:sz w:val="24"/>
        </w:rPr>
      </w:pPr>
      <w:r>
        <w:rPr>
          <w:rFonts w:ascii="宋体" w:hAnsi="宋体" w:cs="宋体" w:hint="eastAsia"/>
          <w:b/>
          <w:bCs/>
          <w:sz w:val="24"/>
        </w:rPr>
        <w:t>7.项目期限：两年内（项目合同书签订日起）</w:t>
      </w:r>
    </w:p>
    <w:p w14:paraId="42612427" w14:textId="77777777" w:rsidR="006807E8" w:rsidRDefault="00B51654">
      <w:pPr>
        <w:widowControl/>
        <w:spacing w:line="360" w:lineRule="auto"/>
        <w:ind w:firstLineChars="200" w:firstLine="482"/>
        <w:jc w:val="left"/>
        <w:outlineLvl w:val="1"/>
        <w:rPr>
          <w:rFonts w:ascii="宋体" w:hAnsi="宋体" w:cs="宋体"/>
          <w:b/>
          <w:color w:val="222222"/>
          <w:kern w:val="0"/>
          <w:sz w:val="24"/>
          <w:lang w:bidi="ar"/>
        </w:rPr>
      </w:pPr>
      <w:r>
        <w:rPr>
          <w:rFonts w:ascii="宋体" w:hAnsi="宋体" w:cs="宋体" w:hint="eastAsia"/>
          <w:b/>
          <w:color w:val="222222"/>
          <w:kern w:val="0"/>
          <w:sz w:val="24"/>
          <w:lang w:bidi="ar"/>
        </w:rPr>
        <w:t>二、响应人资格要求</w:t>
      </w:r>
    </w:p>
    <w:p w14:paraId="23B4D5D2" w14:textId="77777777" w:rsidR="006807E8" w:rsidRDefault="00B51654">
      <w:pPr>
        <w:pStyle w:val="a0"/>
        <w:numPr>
          <w:ilvl w:val="0"/>
          <w:numId w:val="1"/>
        </w:numPr>
      </w:pPr>
      <w:bookmarkStart w:id="2" w:name="_Hlk107417476"/>
      <w:r>
        <w:rPr>
          <w:rFonts w:ascii="宋体" w:hAnsi="宋体" w:cs="宋体" w:hint="eastAsia"/>
          <w:sz w:val="24"/>
        </w:rPr>
        <w:t>申报项目需依托科研院所或高校相关实验室，具备项目开展的实验条件</w:t>
      </w:r>
      <w:r>
        <w:rPr>
          <w:rFonts w:ascii="宋体" w:hAnsi="宋体" w:cs="宋体" w:hint="eastAsia"/>
          <w:bCs/>
          <w:color w:val="222222"/>
          <w:kern w:val="0"/>
          <w:sz w:val="24"/>
          <w:lang w:bidi="ar"/>
        </w:rPr>
        <w:t>；</w:t>
      </w:r>
    </w:p>
    <w:p w14:paraId="6B7B911C" w14:textId="77777777" w:rsidR="006807E8" w:rsidRDefault="00B51654">
      <w:pPr>
        <w:pStyle w:val="a0"/>
        <w:numPr>
          <w:ilvl w:val="0"/>
          <w:numId w:val="1"/>
        </w:numPr>
      </w:pPr>
      <w:r>
        <w:rPr>
          <w:rFonts w:ascii="宋体" w:hAnsi="宋体" w:cs="宋体" w:hint="eastAsia"/>
          <w:sz w:val="24"/>
        </w:rPr>
        <w:t>项目负责人需具备博士学位，所在团队具有承担省级及以上相关项目研究经历。</w:t>
      </w:r>
    </w:p>
    <w:bookmarkEnd w:id="2"/>
    <w:p w14:paraId="7E7AC55F" w14:textId="77777777" w:rsidR="006807E8" w:rsidRDefault="00B51654">
      <w:pPr>
        <w:pStyle w:val="a0"/>
        <w:spacing w:line="360" w:lineRule="auto"/>
        <w:rPr>
          <w:rFonts w:ascii="宋体" w:hAnsi="宋体" w:cs="宋体"/>
          <w:sz w:val="24"/>
        </w:rPr>
      </w:pPr>
      <w:r>
        <w:rPr>
          <w:rFonts w:ascii="宋体" w:hAnsi="宋体" w:cs="宋体" w:hint="eastAsia"/>
          <w:sz w:val="24"/>
        </w:rPr>
        <w:t xml:space="preserve">   </w:t>
      </w:r>
      <w:r>
        <w:rPr>
          <w:rFonts w:ascii="宋体" w:hAnsi="宋体" w:cs="宋体" w:hint="eastAsia"/>
          <w:b/>
          <w:bCs/>
          <w:sz w:val="24"/>
        </w:rPr>
        <w:t>三、招标说明：</w:t>
      </w:r>
    </w:p>
    <w:p w14:paraId="46F2C46C" w14:textId="77777777" w:rsidR="006807E8" w:rsidRDefault="00B51654">
      <w:pPr>
        <w:numPr>
          <w:ilvl w:val="0"/>
          <w:numId w:val="2"/>
        </w:numPr>
        <w:spacing w:line="360" w:lineRule="auto"/>
        <w:ind w:firstLineChars="200" w:firstLine="480"/>
        <w:rPr>
          <w:rFonts w:ascii="宋体" w:hAnsi="宋体" w:cs="宋体"/>
          <w:color w:val="000000"/>
          <w:sz w:val="24"/>
        </w:rPr>
      </w:pPr>
      <w:r>
        <w:rPr>
          <w:rFonts w:ascii="宋体" w:hAnsi="宋体" w:cs="宋体" w:hint="eastAsia"/>
          <w:color w:val="000000"/>
          <w:sz w:val="24"/>
        </w:rPr>
        <w:t>响应人根据本比选文件内容提供相关文件，若有重要文件不完整做废标处理。甲方根据投标情况评判乙方工作能力，确定适合本项目的合作方；</w:t>
      </w:r>
    </w:p>
    <w:p w14:paraId="6A664743" w14:textId="77777777" w:rsidR="006807E8" w:rsidRDefault="00B51654">
      <w:pPr>
        <w:numPr>
          <w:ilvl w:val="0"/>
          <w:numId w:val="2"/>
        </w:numPr>
        <w:spacing w:line="360" w:lineRule="auto"/>
        <w:ind w:firstLineChars="200" w:firstLine="480"/>
        <w:rPr>
          <w:rFonts w:ascii="宋体" w:hAnsi="宋体" w:cs="宋体"/>
          <w:color w:val="000000"/>
          <w:sz w:val="24"/>
        </w:rPr>
      </w:pPr>
      <w:r>
        <w:rPr>
          <w:rFonts w:ascii="宋体" w:hAnsi="宋体" w:cs="宋体" w:hint="eastAsia"/>
          <w:color w:val="000000"/>
          <w:sz w:val="24"/>
        </w:rPr>
        <w:t>所有投标资料不论中标与否概不退回；</w:t>
      </w:r>
    </w:p>
    <w:p w14:paraId="70C8C1FC" w14:textId="77777777" w:rsidR="006807E8" w:rsidRDefault="00B51654">
      <w:pPr>
        <w:numPr>
          <w:ilvl w:val="0"/>
          <w:numId w:val="2"/>
        </w:numPr>
        <w:spacing w:line="360" w:lineRule="auto"/>
        <w:ind w:firstLineChars="200" w:firstLine="480"/>
        <w:rPr>
          <w:rFonts w:ascii="宋体" w:hAnsi="宋体" w:cs="宋体"/>
          <w:sz w:val="24"/>
        </w:rPr>
      </w:pPr>
      <w:r>
        <w:rPr>
          <w:rFonts w:ascii="宋体" w:hAnsi="宋体" w:cs="宋体" w:hint="eastAsia"/>
          <w:color w:val="000000"/>
          <w:sz w:val="24"/>
        </w:rPr>
        <w:t>响应人必须保证其在标书中指定的服务团队中的主要负责人在合同期内的稳定和持续，</w:t>
      </w:r>
      <w:r>
        <w:rPr>
          <w:rFonts w:ascii="宋体" w:hAnsi="宋体" w:cs="宋体" w:hint="eastAsia"/>
          <w:color w:val="000000"/>
          <w:sz w:val="24"/>
        </w:rPr>
        <w:lastRenderedPageBreak/>
        <w:t>除非该人员离开单位或甲方要求更换，否则将视为违约。</w:t>
      </w:r>
    </w:p>
    <w:p w14:paraId="60C6C8EC" w14:textId="77777777" w:rsidR="006807E8" w:rsidRDefault="00B51654">
      <w:pPr>
        <w:tabs>
          <w:tab w:val="left" w:pos="0"/>
        </w:tabs>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bCs/>
          <w:sz w:val="24"/>
        </w:rPr>
        <w:t xml:space="preserve"> 四、响应文件：</w:t>
      </w:r>
    </w:p>
    <w:p w14:paraId="4516E09F" w14:textId="77777777" w:rsidR="006807E8" w:rsidRDefault="00B51654">
      <w:pPr>
        <w:pStyle w:val="a9"/>
        <w:tabs>
          <w:tab w:val="left" w:pos="0"/>
        </w:tabs>
        <w:spacing w:line="360" w:lineRule="auto"/>
        <w:ind w:firstLineChars="200" w:firstLine="480"/>
        <w:rPr>
          <w:rFonts w:hAnsi="宋体" w:cs="宋体"/>
          <w:sz w:val="24"/>
          <w:szCs w:val="24"/>
        </w:rPr>
      </w:pPr>
      <w:r>
        <w:rPr>
          <w:rFonts w:hAnsi="宋体" w:cs="宋体" w:hint="eastAsia"/>
          <w:sz w:val="24"/>
          <w:szCs w:val="24"/>
        </w:rPr>
        <w:t>响应人须按比选文件的要求编写响应文件，响应文件应包括但不限于下列内容：</w:t>
      </w:r>
    </w:p>
    <w:p w14:paraId="19B41A44" w14:textId="77777777" w:rsidR="006807E8" w:rsidRDefault="00B51654">
      <w:pPr>
        <w:pStyle w:val="a9"/>
        <w:numPr>
          <w:ilvl w:val="0"/>
          <w:numId w:val="3"/>
        </w:numPr>
        <w:tabs>
          <w:tab w:val="left" w:pos="0"/>
          <w:tab w:val="left" w:pos="360"/>
          <w:tab w:val="left" w:pos="540"/>
        </w:tabs>
        <w:spacing w:line="360" w:lineRule="auto"/>
        <w:ind w:firstLine="480"/>
        <w:rPr>
          <w:rFonts w:hAnsi="宋体" w:cs="宋体"/>
          <w:sz w:val="24"/>
          <w:szCs w:val="24"/>
        </w:rPr>
      </w:pPr>
      <w:r>
        <w:rPr>
          <w:rFonts w:hAnsi="宋体" w:cs="宋体" w:hint="eastAsia"/>
          <w:sz w:val="24"/>
          <w:szCs w:val="24"/>
        </w:rPr>
        <w:t>承诺函；</w:t>
      </w:r>
    </w:p>
    <w:p w14:paraId="2D6068C3" w14:textId="77777777" w:rsidR="006807E8" w:rsidRDefault="00B51654">
      <w:pPr>
        <w:pStyle w:val="a9"/>
        <w:numPr>
          <w:ilvl w:val="0"/>
          <w:numId w:val="3"/>
        </w:numPr>
        <w:tabs>
          <w:tab w:val="left" w:pos="0"/>
          <w:tab w:val="left" w:pos="360"/>
          <w:tab w:val="left" w:pos="540"/>
        </w:tabs>
        <w:spacing w:line="360" w:lineRule="auto"/>
        <w:ind w:firstLine="480"/>
        <w:rPr>
          <w:rFonts w:hAnsi="宋体" w:cs="宋体"/>
          <w:sz w:val="24"/>
          <w:szCs w:val="24"/>
        </w:rPr>
      </w:pPr>
      <w:r>
        <w:rPr>
          <w:rFonts w:hAnsi="宋体" w:cs="宋体" w:hint="eastAsia"/>
          <w:sz w:val="24"/>
          <w:szCs w:val="24"/>
        </w:rPr>
        <w:t>具备履行合同所必需的设备和专业技术能力</w:t>
      </w:r>
      <w:r>
        <w:rPr>
          <w:rFonts w:hAnsi="宋体" w:cs="宋体" w:hint="eastAsia"/>
          <w:bCs/>
          <w:sz w:val="24"/>
          <w:szCs w:val="24"/>
        </w:rPr>
        <w:t>（投标人基本情况说明或其他证明材料或承诺</w:t>
      </w:r>
      <w:r>
        <w:rPr>
          <w:rFonts w:hAnsi="宋体" w:cs="宋体" w:hint="eastAsia"/>
          <w:sz w:val="24"/>
          <w:szCs w:val="24"/>
        </w:rPr>
        <w:t>）；</w:t>
      </w:r>
    </w:p>
    <w:p w14:paraId="669FD44F" w14:textId="77777777" w:rsidR="006807E8" w:rsidRDefault="00B51654">
      <w:pPr>
        <w:pStyle w:val="a9"/>
        <w:numPr>
          <w:ilvl w:val="0"/>
          <w:numId w:val="3"/>
        </w:numPr>
        <w:tabs>
          <w:tab w:val="left" w:pos="0"/>
          <w:tab w:val="left" w:pos="360"/>
          <w:tab w:val="left" w:pos="540"/>
          <w:tab w:val="left" w:pos="993"/>
        </w:tabs>
        <w:spacing w:line="360" w:lineRule="auto"/>
        <w:ind w:firstLine="480"/>
        <w:rPr>
          <w:rFonts w:hAnsi="宋体" w:cs="宋体"/>
          <w:sz w:val="24"/>
          <w:szCs w:val="24"/>
        </w:rPr>
      </w:pPr>
      <w:r>
        <w:rPr>
          <w:rFonts w:hAnsi="宋体" w:cs="宋体" w:hint="eastAsia"/>
          <w:sz w:val="24"/>
          <w:szCs w:val="24"/>
        </w:rPr>
        <w:t>报价表；</w:t>
      </w:r>
    </w:p>
    <w:p w14:paraId="1CA0C1E1" w14:textId="77777777" w:rsidR="006807E8" w:rsidRDefault="00B51654">
      <w:pPr>
        <w:pStyle w:val="a9"/>
        <w:numPr>
          <w:ilvl w:val="0"/>
          <w:numId w:val="3"/>
        </w:numPr>
        <w:tabs>
          <w:tab w:val="left" w:pos="0"/>
          <w:tab w:val="left" w:pos="360"/>
          <w:tab w:val="left" w:pos="540"/>
          <w:tab w:val="left" w:pos="993"/>
        </w:tabs>
        <w:spacing w:line="360" w:lineRule="auto"/>
        <w:ind w:firstLine="480"/>
        <w:rPr>
          <w:rFonts w:hAnsi="宋体" w:cs="宋体"/>
          <w:sz w:val="24"/>
          <w:szCs w:val="24"/>
        </w:rPr>
      </w:pPr>
      <w:r>
        <w:rPr>
          <w:rFonts w:hAnsi="宋体" w:cs="宋体" w:hint="eastAsia"/>
          <w:sz w:val="24"/>
          <w:szCs w:val="24"/>
        </w:rPr>
        <w:t>项目实施方案；</w:t>
      </w:r>
    </w:p>
    <w:p w14:paraId="5E3A8CC8" w14:textId="77777777" w:rsidR="006807E8" w:rsidRDefault="00B51654">
      <w:pPr>
        <w:pStyle w:val="a9"/>
        <w:numPr>
          <w:ilvl w:val="0"/>
          <w:numId w:val="3"/>
        </w:numPr>
        <w:tabs>
          <w:tab w:val="left" w:pos="0"/>
          <w:tab w:val="left" w:pos="360"/>
          <w:tab w:val="left" w:pos="540"/>
          <w:tab w:val="left" w:pos="993"/>
        </w:tabs>
        <w:spacing w:line="360" w:lineRule="auto"/>
        <w:ind w:firstLine="480"/>
        <w:rPr>
          <w:rFonts w:hAnsi="宋体" w:cs="宋体"/>
          <w:sz w:val="24"/>
          <w:szCs w:val="24"/>
        </w:rPr>
      </w:pPr>
      <w:r>
        <w:rPr>
          <w:rFonts w:hAnsi="宋体" w:cs="宋体" w:hint="eastAsia"/>
          <w:sz w:val="24"/>
          <w:szCs w:val="24"/>
        </w:rPr>
        <w:t>类似业绩证明；</w:t>
      </w:r>
    </w:p>
    <w:p w14:paraId="0737CFC4" w14:textId="77777777" w:rsidR="006807E8" w:rsidRDefault="00B51654">
      <w:pPr>
        <w:pStyle w:val="a9"/>
        <w:numPr>
          <w:ilvl w:val="0"/>
          <w:numId w:val="3"/>
        </w:numPr>
        <w:tabs>
          <w:tab w:val="left" w:pos="0"/>
          <w:tab w:val="left" w:pos="360"/>
          <w:tab w:val="left" w:pos="540"/>
          <w:tab w:val="left" w:pos="993"/>
        </w:tabs>
        <w:spacing w:line="360" w:lineRule="auto"/>
        <w:ind w:firstLine="480"/>
        <w:rPr>
          <w:rFonts w:hAnsi="宋体" w:cs="宋体"/>
          <w:sz w:val="24"/>
          <w:szCs w:val="24"/>
        </w:rPr>
      </w:pPr>
      <w:r>
        <w:rPr>
          <w:rFonts w:hAnsi="宋体" w:cs="宋体" w:hint="eastAsia"/>
          <w:sz w:val="24"/>
          <w:szCs w:val="24"/>
        </w:rPr>
        <w:t>团队及设备配置情况；</w:t>
      </w:r>
    </w:p>
    <w:p w14:paraId="032A5664" w14:textId="77777777" w:rsidR="006807E8" w:rsidRDefault="00B51654">
      <w:pPr>
        <w:pStyle w:val="a0"/>
        <w:spacing w:line="360" w:lineRule="auto"/>
        <w:ind w:firstLineChars="200" w:firstLine="480"/>
        <w:rPr>
          <w:rFonts w:ascii="宋体" w:hAnsi="宋体" w:cs="宋体"/>
          <w:sz w:val="24"/>
        </w:rPr>
      </w:pPr>
      <w:r>
        <w:rPr>
          <w:rFonts w:ascii="宋体" w:hAnsi="宋体" w:cs="宋体" w:hint="eastAsia"/>
          <w:sz w:val="24"/>
        </w:rPr>
        <w:t xml:space="preserve">7．比选文件要求的其他材料。 </w:t>
      </w:r>
    </w:p>
    <w:p w14:paraId="0A40F90C" w14:textId="77777777" w:rsidR="006807E8" w:rsidRDefault="00B51654">
      <w:pPr>
        <w:tabs>
          <w:tab w:val="left" w:pos="0"/>
        </w:tabs>
        <w:spacing w:line="360" w:lineRule="auto"/>
        <w:ind w:firstLineChars="200" w:firstLine="482"/>
        <w:rPr>
          <w:rFonts w:ascii="宋体" w:hAnsi="宋体" w:cs="宋体"/>
          <w:b/>
          <w:sz w:val="24"/>
        </w:rPr>
      </w:pPr>
      <w:r>
        <w:rPr>
          <w:rFonts w:ascii="宋体" w:hAnsi="宋体" w:cs="宋体" w:hint="eastAsia"/>
          <w:b/>
          <w:sz w:val="24"/>
        </w:rPr>
        <w:t>五、报价：</w:t>
      </w:r>
    </w:p>
    <w:p w14:paraId="799EF61C" w14:textId="77777777" w:rsidR="006807E8" w:rsidRDefault="00B51654">
      <w:pPr>
        <w:numPr>
          <w:ilvl w:val="0"/>
          <w:numId w:val="4"/>
        </w:numPr>
        <w:spacing w:line="360" w:lineRule="auto"/>
        <w:ind w:firstLineChars="200" w:firstLine="480"/>
        <w:rPr>
          <w:rFonts w:ascii="宋体" w:hAnsi="宋体" w:cs="宋体"/>
          <w:sz w:val="24"/>
        </w:rPr>
      </w:pPr>
      <w:r>
        <w:rPr>
          <w:rFonts w:ascii="宋体" w:hAnsi="宋体" w:cs="宋体" w:hint="eastAsia"/>
          <w:sz w:val="24"/>
        </w:rPr>
        <w:t>响应人的报价是响应比选项目要求的全部工作内容的价格体现，包括响应人完成本项目所需的一切费用；</w:t>
      </w:r>
    </w:p>
    <w:p w14:paraId="62547C35" w14:textId="77777777" w:rsidR="006807E8" w:rsidRDefault="00B51654">
      <w:pPr>
        <w:numPr>
          <w:ilvl w:val="0"/>
          <w:numId w:val="4"/>
        </w:numPr>
        <w:spacing w:line="360" w:lineRule="auto"/>
        <w:ind w:firstLineChars="200" w:firstLine="480"/>
        <w:rPr>
          <w:rFonts w:ascii="宋体" w:hAnsi="宋体" w:cs="宋体"/>
          <w:sz w:val="24"/>
        </w:rPr>
      </w:pPr>
      <w:r>
        <w:rPr>
          <w:rFonts w:ascii="宋体" w:hAnsi="宋体" w:cs="宋体" w:hint="eastAsia"/>
          <w:sz w:val="24"/>
        </w:rPr>
        <w:t>响应人每种服务/货物只允许有一个报价，并且在合同履行过程中是固定不变的，任何有选择或可调整的报价将不予接受，并按无效投标处理。</w:t>
      </w:r>
    </w:p>
    <w:p w14:paraId="5E2DEB79" w14:textId="77777777" w:rsidR="006807E8" w:rsidRDefault="00B51654">
      <w:pPr>
        <w:autoSpaceDE w:val="0"/>
        <w:autoSpaceDN w:val="0"/>
        <w:adjustRightInd w:val="0"/>
        <w:spacing w:line="360" w:lineRule="auto"/>
        <w:ind w:firstLineChars="200" w:firstLine="482"/>
        <w:rPr>
          <w:rFonts w:ascii="宋体" w:hAnsi="宋体" w:cs="宋体"/>
          <w:b/>
          <w:sz w:val="24"/>
        </w:rPr>
      </w:pPr>
      <w:r>
        <w:rPr>
          <w:rFonts w:ascii="宋体" w:hAnsi="宋体" w:cs="宋体" w:hint="eastAsia"/>
          <w:b/>
          <w:sz w:val="24"/>
        </w:rPr>
        <w:t>六、付款方式</w:t>
      </w:r>
    </w:p>
    <w:p w14:paraId="22AF6237" w14:textId="2A4BA744" w:rsidR="006807E8" w:rsidRDefault="00B51654">
      <w:pPr>
        <w:autoSpaceDE w:val="0"/>
        <w:autoSpaceDN w:val="0"/>
        <w:adjustRightIn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采购方</w:t>
      </w:r>
      <w:r w:rsidR="006C5BE2">
        <w:rPr>
          <w:rFonts w:ascii="宋体" w:hAnsi="宋体" w:cs="宋体" w:hint="eastAsia"/>
          <w:color w:val="000000" w:themeColor="text1"/>
          <w:sz w:val="24"/>
        </w:rPr>
        <w:t>按项目进展情况分三次向中标方支付合同款</w:t>
      </w:r>
      <w:r>
        <w:rPr>
          <w:rFonts w:ascii="宋体" w:hAnsi="宋体" w:cs="宋体" w:hint="eastAsia"/>
          <w:color w:val="000000" w:themeColor="text1"/>
          <w:sz w:val="24"/>
        </w:rPr>
        <w:t>。</w:t>
      </w:r>
    </w:p>
    <w:p w14:paraId="3D57A8FA" w14:textId="77777777" w:rsidR="006807E8" w:rsidRDefault="00B51654">
      <w:pPr>
        <w:autoSpaceDE w:val="0"/>
        <w:autoSpaceDN w:val="0"/>
        <w:adjustRightInd w:val="0"/>
        <w:spacing w:line="360" w:lineRule="auto"/>
        <w:ind w:firstLineChars="200" w:firstLine="482"/>
        <w:rPr>
          <w:rFonts w:ascii="宋体" w:hAnsi="宋体" w:cs="宋体"/>
          <w:b/>
          <w:sz w:val="24"/>
        </w:rPr>
      </w:pPr>
      <w:r>
        <w:rPr>
          <w:rFonts w:ascii="宋体" w:hAnsi="宋体" w:cs="宋体" w:hint="eastAsia"/>
          <w:b/>
          <w:sz w:val="24"/>
        </w:rPr>
        <w:t>七、其他要求</w:t>
      </w:r>
    </w:p>
    <w:p w14:paraId="66FA6638" w14:textId="77777777" w:rsidR="006807E8" w:rsidRDefault="00B51654">
      <w:pPr>
        <w:autoSpaceDE w:val="0"/>
        <w:autoSpaceDN w:val="0"/>
        <w:adjustRightInd w:val="0"/>
        <w:spacing w:line="360" w:lineRule="auto"/>
        <w:ind w:leftChars="200" w:left="420" w:firstLineChars="100" w:firstLine="240"/>
        <w:rPr>
          <w:rFonts w:ascii="宋体" w:hAnsi="宋体" w:cs="宋体"/>
          <w:sz w:val="24"/>
        </w:rPr>
      </w:pPr>
      <w:r>
        <w:rPr>
          <w:rFonts w:ascii="宋体" w:hAnsi="宋体" w:cs="宋体" w:hint="eastAsia"/>
          <w:sz w:val="24"/>
        </w:rPr>
        <w:t>1.项目成品为原创、无抄袭，无著作权争议。</w:t>
      </w:r>
    </w:p>
    <w:p w14:paraId="2F3065A9" w14:textId="77777777" w:rsidR="006807E8" w:rsidRDefault="00B51654">
      <w:pPr>
        <w:spacing w:line="360" w:lineRule="auto"/>
        <w:ind w:firstLineChars="200" w:firstLine="482"/>
        <w:rPr>
          <w:rFonts w:ascii="宋体" w:hAnsi="宋体" w:cs="宋体"/>
          <w:b/>
          <w:kern w:val="0"/>
          <w:sz w:val="24"/>
          <w:lang w:val="en-GB"/>
        </w:rPr>
      </w:pPr>
      <w:r>
        <w:rPr>
          <w:rFonts w:ascii="宋体" w:hAnsi="宋体" w:cs="宋体" w:hint="eastAsia"/>
          <w:b/>
          <w:kern w:val="0"/>
          <w:sz w:val="24"/>
        </w:rPr>
        <w:t>八</w:t>
      </w:r>
      <w:r>
        <w:rPr>
          <w:rFonts w:ascii="宋体" w:hAnsi="宋体" w:cs="宋体" w:hint="eastAsia"/>
          <w:b/>
          <w:kern w:val="0"/>
          <w:sz w:val="24"/>
          <w:lang w:val="en-GB"/>
        </w:rPr>
        <w:t>、评标办法</w:t>
      </w:r>
    </w:p>
    <w:p w14:paraId="6EB8CCC6" w14:textId="77777777" w:rsidR="006807E8" w:rsidRDefault="00B51654">
      <w:pPr>
        <w:numPr>
          <w:ilvl w:val="0"/>
          <w:numId w:val="5"/>
        </w:numPr>
        <w:spacing w:line="360" w:lineRule="auto"/>
        <w:ind w:firstLine="480"/>
        <w:rPr>
          <w:rFonts w:ascii="宋体" w:hAnsi="宋体" w:cs="宋体"/>
          <w:sz w:val="24"/>
          <w:lang w:val="en-GB"/>
        </w:rPr>
      </w:pPr>
      <w:r>
        <w:rPr>
          <w:rFonts w:ascii="宋体" w:hAnsi="宋体" w:cs="宋体" w:hint="eastAsia"/>
          <w:sz w:val="24"/>
        </w:rPr>
        <w:t>响应人</w:t>
      </w:r>
      <w:r>
        <w:rPr>
          <w:rFonts w:ascii="宋体" w:hAnsi="宋体" w:cs="宋体" w:hint="eastAsia"/>
          <w:sz w:val="24"/>
          <w:lang w:val="en-GB"/>
        </w:rPr>
        <w:t>必须详细阅读招标书全部内容，按招标书要求提供投标文件，并保证所提供全部内容的真实性和可行性，以使其投标对招标书的要求做出实质性响应，否则投标将会被拒绝；</w:t>
      </w:r>
      <w:r>
        <w:rPr>
          <w:rFonts w:ascii="宋体" w:hAnsi="宋体" w:cs="宋体" w:hint="eastAsia"/>
          <w:sz w:val="24"/>
        </w:rPr>
        <w:t>投标人应提交投标书叁份，其中正本壹份，副本贰份，并明确标明“正本”和“副本”字样，投标文件正本和副本如有不一致之处，以正本为准。</w:t>
      </w:r>
    </w:p>
    <w:p w14:paraId="4294B39A" w14:textId="77777777" w:rsidR="006807E8" w:rsidRDefault="00B51654">
      <w:pPr>
        <w:numPr>
          <w:ilvl w:val="0"/>
          <w:numId w:val="5"/>
        </w:numPr>
        <w:spacing w:line="360" w:lineRule="auto"/>
        <w:ind w:firstLine="480"/>
        <w:rPr>
          <w:rFonts w:ascii="宋体" w:hAnsi="宋体" w:cs="宋体"/>
          <w:sz w:val="24"/>
          <w:lang w:val="en-GB"/>
        </w:rPr>
      </w:pPr>
      <w:r>
        <w:rPr>
          <w:rFonts w:ascii="宋体" w:hAnsi="宋体" w:cs="宋体" w:hint="eastAsia"/>
          <w:sz w:val="24"/>
        </w:rPr>
        <w:t>采购人内部自行评审，</w:t>
      </w:r>
      <w:r>
        <w:rPr>
          <w:rFonts w:ascii="宋体" w:hAnsi="宋体" w:cs="宋体" w:hint="eastAsia"/>
          <w:sz w:val="24"/>
          <w:lang w:val="en-GB"/>
        </w:rPr>
        <w:t>采用综合评审法，</w:t>
      </w:r>
      <w:r>
        <w:rPr>
          <w:rFonts w:ascii="宋体" w:hAnsi="宋体" w:cs="宋体" w:hint="eastAsia"/>
          <w:sz w:val="24"/>
        </w:rPr>
        <w:t>根据综合成绩，</w:t>
      </w:r>
      <w:r>
        <w:rPr>
          <w:rFonts w:ascii="宋体" w:hAnsi="宋体" w:cs="宋体" w:hint="eastAsia"/>
          <w:sz w:val="24"/>
          <w:lang w:val="en-GB"/>
        </w:rPr>
        <w:t>选择合作</w:t>
      </w:r>
      <w:r>
        <w:rPr>
          <w:rFonts w:ascii="宋体" w:hAnsi="宋体" w:cs="宋体" w:hint="eastAsia"/>
          <w:sz w:val="24"/>
        </w:rPr>
        <w:t>方</w:t>
      </w:r>
      <w:r>
        <w:rPr>
          <w:rFonts w:ascii="宋体" w:hAnsi="宋体" w:cs="宋体" w:hint="eastAsia"/>
          <w:sz w:val="24"/>
          <w:lang w:val="en-GB"/>
        </w:rPr>
        <w:t>。</w:t>
      </w:r>
    </w:p>
    <w:p w14:paraId="5DBAF588" w14:textId="77777777" w:rsidR="006807E8" w:rsidRDefault="00B51654">
      <w:pPr>
        <w:numPr>
          <w:ilvl w:val="0"/>
          <w:numId w:val="5"/>
        </w:numPr>
        <w:spacing w:line="360" w:lineRule="auto"/>
        <w:ind w:firstLine="480"/>
        <w:rPr>
          <w:rFonts w:ascii="宋体" w:hAnsi="宋体" w:cs="宋体"/>
          <w:sz w:val="24"/>
          <w:lang w:val="en-GB"/>
        </w:rPr>
      </w:pPr>
      <w:r>
        <w:rPr>
          <w:rFonts w:ascii="宋体" w:hAnsi="宋体" w:cs="宋体" w:hint="eastAsia"/>
          <w:sz w:val="24"/>
          <w:lang w:val="en-GB"/>
        </w:rPr>
        <w:t>定标：</w:t>
      </w:r>
      <w:r>
        <w:rPr>
          <w:rFonts w:ascii="宋体" w:hAnsi="宋体" w:cs="宋体" w:hint="eastAsia"/>
          <w:sz w:val="24"/>
        </w:rPr>
        <w:t>采购人</w:t>
      </w:r>
      <w:r>
        <w:rPr>
          <w:rFonts w:ascii="宋体" w:hAnsi="宋体" w:cs="宋体" w:hint="eastAsia"/>
          <w:sz w:val="24"/>
          <w:lang w:val="en-GB"/>
        </w:rPr>
        <w:t>将根据要求择优选定供应商做为</w:t>
      </w:r>
      <w:r>
        <w:rPr>
          <w:rFonts w:ascii="宋体" w:hAnsi="宋体" w:cs="宋体" w:hint="eastAsia"/>
          <w:sz w:val="24"/>
        </w:rPr>
        <w:t>本次采购人制作项目的</w:t>
      </w:r>
      <w:r>
        <w:rPr>
          <w:rFonts w:ascii="宋体" w:hAnsi="宋体" w:cs="宋体" w:hint="eastAsia"/>
          <w:sz w:val="24"/>
          <w:lang w:val="en-GB"/>
        </w:rPr>
        <w:t>合作</w:t>
      </w:r>
      <w:r>
        <w:rPr>
          <w:rFonts w:ascii="宋体" w:hAnsi="宋体" w:cs="宋体" w:hint="eastAsia"/>
          <w:sz w:val="24"/>
        </w:rPr>
        <w:t>方</w:t>
      </w:r>
      <w:r>
        <w:rPr>
          <w:rFonts w:ascii="宋体" w:hAnsi="宋体" w:cs="宋体" w:hint="eastAsia"/>
          <w:sz w:val="24"/>
          <w:lang w:val="en-GB"/>
        </w:rPr>
        <w:t>。</w:t>
      </w:r>
    </w:p>
    <w:p w14:paraId="686A5365" w14:textId="77777777" w:rsidR="006807E8" w:rsidRDefault="00B51654">
      <w:pPr>
        <w:numPr>
          <w:ilvl w:val="0"/>
          <w:numId w:val="5"/>
        </w:numPr>
        <w:spacing w:line="360" w:lineRule="auto"/>
        <w:ind w:firstLine="480"/>
        <w:rPr>
          <w:rFonts w:ascii="宋体" w:hAnsi="宋体" w:cs="宋体"/>
          <w:sz w:val="24"/>
          <w:lang w:val="en-GB"/>
        </w:rPr>
      </w:pPr>
      <w:r>
        <w:rPr>
          <w:rFonts w:ascii="宋体" w:hAnsi="宋体" w:cs="宋体" w:hint="eastAsia"/>
          <w:sz w:val="24"/>
          <w:lang w:val="en-GB"/>
        </w:rPr>
        <w:t>合同签订：</w:t>
      </w:r>
    </w:p>
    <w:p w14:paraId="520E4699"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4.1中标人应按中标通知书中规定的时间、地点与招标人或招标人指定板块签订合同，否则按开标后撤回投标处理，招标人有权取消其中标资格。</w:t>
      </w:r>
    </w:p>
    <w:p w14:paraId="08B72D8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lastRenderedPageBreak/>
        <w:t>4.2 合同协议书经招标人、中标人双方法人代表或其委托代理人签字及加盖单位印章后立即生效，但在合同协议中约定合同生效时间或条件的除外。</w:t>
      </w:r>
    </w:p>
    <w:p w14:paraId="765B6F7C"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4.3 招标文件、中标方的投标文件及评标过程中有关澄清文件、中标通知书均应作为合同附件。</w:t>
      </w:r>
    </w:p>
    <w:p w14:paraId="2CD0CC27"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4.4 中标人在招标人通知其中标后放弃中标（无论任何原因）、未按时在指定时间内签订合同，招标人有权取消中标人的中标资格，并要求中标人赔偿给招标人带来的所有损失。</w:t>
      </w:r>
    </w:p>
    <w:p w14:paraId="6134C16B"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4.5评分标准：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180"/>
        <w:gridCol w:w="929"/>
        <w:gridCol w:w="6141"/>
        <w:gridCol w:w="1200"/>
      </w:tblGrid>
      <w:tr w:rsidR="006807E8" w14:paraId="6AC8AC7D" w14:textId="77777777">
        <w:trPr>
          <w:trHeight w:val="132"/>
        </w:trPr>
        <w:tc>
          <w:tcPr>
            <w:tcW w:w="457" w:type="dxa"/>
            <w:tcBorders>
              <w:top w:val="single" w:sz="4" w:space="0" w:color="auto"/>
              <w:left w:val="single" w:sz="4" w:space="0" w:color="auto"/>
              <w:bottom w:val="single" w:sz="4" w:space="0" w:color="auto"/>
              <w:right w:val="single" w:sz="4" w:space="0" w:color="auto"/>
            </w:tcBorders>
            <w:vAlign w:val="center"/>
          </w:tcPr>
          <w:p w14:paraId="3FED0A20" w14:textId="77777777" w:rsidR="006807E8" w:rsidRDefault="00B51654">
            <w:pPr>
              <w:spacing w:line="360" w:lineRule="auto"/>
              <w:rPr>
                <w:rFonts w:ascii="宋体" w:hAnsi="宋体" w:cs="宋体"/>
                <w:b/>
                <w:szCs w:val="21"/>
              </w:rPr>
            </w:pPr>
            <w:r>
              <w:rPr>
                <w:rFonts w:ascii="宋体" w:hAnsi="宋体" w:cs="宋体" w:hint="eastAsia"/>
                <w:b/>
                <w:szCs w:val="21"/>
              </w:rPr>
              <w:t>序号</w:t>
            </w:r>
          </w:p>
        </w:tc>
        <w:tc>
          <w:tcPr>
            <w:tcW w:w="1180" w:type="dxa"/>
            <w:tcBorders>
              <w:top w:val="single" w:sz="4" w:space="0" w:color="auto"/>
              <w:left w:val="single" w:sz="4" w:space="0" w:color="auto"/>
              <w:bottom w:val="single" w:sz="4" w:space="0" w:color="auto"/>
              <w:right w:val="single" w:sz="4" w:space="0" w:color="auto"/>
            </w:tcBorders>
            <w:vAlign w:val="center"/>
          </w:tcPr>
          <w:p w14:paraId="03AA48D1" w14:textId="77777777" w:rsidR="006807E8" w:rsidRDefault="00B51654">
            <w:pPr>
              <w:spacing w:line="360" w:lineRule="auto"/>
              <w:jc w:val="center"/>
              <w:rPr>
                <w:rFonts w:ascii="宋体" w:hAnsi="宋体" w:cs="宋体"/>
                <w:b/>
                <w:szCs w:val="21"/>
              </w:rPr>
            </w:pPr>
            <w:r>
              <w:rPr>
                <w:rFonts w:ascii="宋体" w:hAnsi="宋体" w:cs="宋体" w:hint="eastAsia"/>
                <w:b/>
                <w:szCs w:val="21"/>
              </w:rPr>
              <w:t>评分因素及权重</w:t>
            </w:r>
          </w:p>
        </w:tc>
        <w:tc>
          <w:tcPr>
            <w:tcW w:w="929" w:type="dxa"/>
            <w:tcBorders>
              <w:top w:val="single" w:sz="4" w:space="0" w:color="auto"/>
              <w:left w:val="single" w:sz="4" w:space="0" w:color="auto"/>
              <w:bottom w:val="single" w:sz="4" w:space="0" w:color="auto"/>
              <w:right w:val="single" w:sz="4" w:space="0" w:color="auto"/>
            </w:tcBorders>
            <w:vAlign w:val="center"/>
          </w:tcPr>
          <w:p w14:paraId="36B82F93" w14:textId="77777777" w:rsidR="006807E8" w:rsidRDefault="00B51654">
            <w:pPr>
              <w:spacing w:line="360" w:lineRule="auto"/>
              <w:jc w:val="center"/>
              <w:rPr>
                <w:rFonts w:ascii="宋体" w:hAnsi="宋体" w:cs="宋体"/>
                <w:b/>
                <w:szCs w:val="21"/>
              </w:rPr>
            </w:pPr>
            <w:r>
              <w:rPr>
                <w:rFonts w:ascii="宋体" w:hAnsi="宋体" w:cs="宋体" w:hint="eastAsia"/>
                <w:b/>
                <w:szCs w:val="21"/>
              </w:rPr>
              <w:t>分值</w:t>
            </w:r>
          </w:p>
        </w:tc>
        <w:tc>
          <w:tcPr>
            <w:tcW w:w="6141" w:type="dxa"/>
            <w:tcBorders>
              <w:top w:val="single" w:sz="4" w:space="0" w:color="auto"/>
              <w:left w:val="single" w:sz="4" w:space="0" w:color="auto"/>
              <w:bottom w:val="single" w:sz="4" w:space="0" w:color="auto"/>
              <w:right w:val="single" w:sz="4" w:space="0" w:color="auto"/>
            </w:tcBorders>
            <w:vAlign w:val="center"/>
          </w:tcPr>
          <w:p w14:paraId="5305F657" w14:textId="77777777" w:rsidR="006807E8" w:rsidRDefault="00B51654">
            <w:pPr>
              <w:spacing w:line="360" w:lineRule="auto"/>
              <w:ind w:firstLineChars="200" w:firstLine="422"/>
              <w:jc w:val="center"/>
              <w:rPr>
                <w:rFonts w:ascii="宋体" w:hAnsi="宋体" w:cs="宋体"/>
                <w:b/>
                <w:szCs w:val="21"/>
              </w:rPr>
            </w:pPr>
            <w:r>
              <w:rPr>
                <w:rFonts w:ascii="宋体" w:hAnsi="宋体" w:cs="宋体" w:hint="eastAsia"/>
                <w:b/>
                <w:szCs w:val="21"/>
              </w:rPr>
              <w:t>评分标准</w:t>
            </w:r>
          </w:p>
        </w:tc>
        <w:tc>
          <w:tcPr>
            <w:tcW w:w="1200" w:type="dxa"/>
            <w:tcBorders>
              <w:top w:val="single" w:sz="4" w:space="0" w:color="auto"/>
              <w:left w:val="single" w:sz="4" w:space="0" w:color="auto"/>
              <w:bottom w:val="single" w:sz="4" w:space="0" w:color="auto"/>
              <w:right w:val="single" w:sz="4" w:space="0" w:color="auto"/>
            </w:tcBorders>
            <w:vAlign w:val="center"/>
          </w:tcPr>
          <w:p w14:paraId="26C83C93" w14:textId="77777777" w:rsidR="006807E8" w:rsidRDefault="00B51654">
            <w:pPr>
              <w:spacing w:line="360" w:lineRule="auto"/>
              <w:jc w:val="center"/>
              <w:rPr>
                <w:rFonts w:ascii="宋体" w:hAnsi="宋体" w:cs="宋体"/>
                <w:b/>
                <w:szCs w:val="21"/>
              </w:rPr>
            </w:pPr>
            <w:r>
              <w:rPr>
                <w:rFonts w:ascii="宋体" w:hAnsi="宋体" w:cs="宋体" w:hint="eastAsia"/>
                <w:b/>
                <w:szCs w:val="21"/>
              </w:rPr>
              <w:t>说明</w:t>
            </w:r>
          </w:p>
        </w:tc>
      </w:tr>
      <w:tr w:rsidR="006807E8" w14:paraId="2ED864AB" w14:textId="77777777">
        <w:trPr>
          <w:trHeight w:val="70"/>
        </w:trPr>
        <w:tc>
          <w:tcPr>
            <w:tcW w:w="457" w:type="dxa"/>
            <w:tcBorders>
              <w:top w:val="single" w:sz="4" w:space="0" w:color="auto"/>
              <w:left w:val="single" w:sz="4" w:space="0" w:color="auto"/>
              <w:bottom w:val="single" w:sz="4" w:space="0" w:color="auto"/>
              <w:right w:val="single" w:sz="4" w:space="0" w:color="auto"/>
            </w:tcBorders>
            <w:vAlign w:val="center"/>
          </w:tcPr>
          <w:p w14:paraId="2F8E367D" w14:textId="77777777" w:rsidR="006807E8" w:rsidRDefault="00B51654">
            <w:pPr>
              <w:spacing w:line="360" w:lineRule="auto"/>
              <w:rPr>
                <w:rFonts w:ascii="宋体" w:hAnsi="宋体" w:cs="宋体"/>
                <w:szCs w:val="21"/>
              </w:rPr>
            </w:pPr>
            <w:r>
              <w:rPr>
                <w:rFonts w:ascii="宋体" w:hAnsi="宋体" w:cs="宋体" w:hint="eastAsia"/>
                <w:szCs w:val="21"/>
              </w:rPr>
              <w:t>1</w:t>
            </w:r>
          </w:p>
        </w:tc>
        <w:tc>
          <w:tcPr>
            <w:tcW w:w="1180" w:type="dxa"/>
            <w:tcBorders>
              <w:top w:val="single" w:sz="4" w:space="0" w:color="auto"/>
              <w:left w:val="single" w:sz="4" w:space="0" w:color="auto"/>
              <w:bottom w:val="single" w:sz="4" w:space="0" w:color="auto"/>
              <w:right w:val="single" w:sz="4" w:space="0" w:color="auto"/>
            </w:tcBorders>
            <w:vAlign w:val="center"/>
          </w:tcPr>
          <w:p w14:paraId="7DCD35A5" w14:textId="77777777" w:rsidR="006807E8" w:rsidRDefault="00B51654">
            <w:pPr>
              <w:spacing w:line="360" w:lineRule="auto"/>
              <w:ind w:firstLineChars="100" w:firstLine="210"/>
              <w:rPr>
                <w:rFonts w:ascii="宋体" w:hAnsi="宋体" w:cs="宋体"/>
                <w:szCs w:val="21"/>
              </w:rPr>
            </w:pPr>
            <w:r>
              <w:rPr>
                <w:rFonts w:ascii="宋体" w:hAnsi="宋体" w:cs="宋体" w:hint="eastAsia"/>
                <w:szCs w:val="21"/>
              </w:rPr>
              <w:t>报价</w:t>
            </w:r>
          </w:p>
          <w:p w14:paraId="448FEBC9" w14:textId="77777777" w:rsidR="006807E8" w:rsidRDefault="00B51654">
            <w:pPr>
              <w:spacing w:line="360" w:lineRule="auto"/>
              <w:rPr>
                <w:rFonts w:ascii="宋体" w:hAnsi="宋体" w:cs="宋体"/>
                <w:szCs w:val="21"/>
              </w:rPr>
            </w:pPr>
            <w:r>
              <w:rPr>
                <w:rFonts w:ascii="宋体" w:hAnsi="宋体" w:cs="宋体" w:hint="eastAsia"/>
                <w:szCs w:val="21"/>
              </w:rPr>
              <w:t>（20%）</w:t>
            </w:r>
          </w:p>
        </w:tc>
        <w:tc>
          <w:tcPr>
            <w:tcW w:w="929" w:type="dxa"/>
            <w:tcBorders>
              <w:top w:val="single" w:sz="4" w:space="0" w:color="auto"/>
              <w:left w:val="single" w:sz="4" w:space="0" w:color="auto"/>
              <w:bottom w:val="single" w:sz="4" w:space="0" w:color="auto"/>
              <w:right w:val="single" w:sz="4" w:space="0" w:color="auto"/>
            </w:tcBorders>
            <w:vAlign w:val="center"/>
          </w:tcPr>
          <w:p w14:paraId="605546C6" w14:textId="77777777" w:rsidR="006807E8" w:rsidRDefault="00B51654">
            <w:pPr>
              <w:spacing w:line="360" w:lineRule="auto"/>
              <w:jc w:val="center"/>
              <w:rPr>
                <w:rFonts w:ascii="宋体" w:hAnsi="宋体" w:cs="宋体"/>
                <w:szCs w:val="21"/>
              </w:rPr>
            </w:pPr>
            <w:r>
              <w:rPr>
                <w:rFonts w:ascii="宋体" w:hAnsi="宋体" w:cs="宋体" w:hint="eastAsia"/>
                <w:szCs w:val="21"/>
              </w:rPr>
              <w:t>20分</w:t>
            </w:r>
          </w:p>
        </w:tc>
        <w:tc>
          <w:tcPr>
            <w:tcW w:w="6141" w:type="dxa"/>
            <w:tcBorders>
              <w:top w:val="single" w:sz="4" w:space="0" w:color="auto"/>
              <w:left w:val="single" w:sz="4" w:space="0" w:color="auto"/>
              <w:bottom w:val="single" w:sz="4" w:space="0" w:color="auto"/>
              <w:right w:val="single" w:sz="4" w:space="0" w:color="auto"/>
            </w:tcBorders>
            <w:vAlign w:val="center"/>
          </w:tcPr>
          <w:p w14:paraId="42890215" w14:textId="77777777" w:rsidR="006807E8" w:rsidRDefault="00B51654">
            <w:pPr>
              <w:spacing w:line="360" w:lineRule="auto"/>
              <w:rPr>
                <w:rFonts w:ascii="宋体" w:hAnsi="宋体" w:cs="宋体"/>
                <w:szCs w:val="21"/>
              </w:rPr>
            </w:pPr>
            <w:r>
              <w:rPr>
                <w:rFonts w:ascii="宋体" w:hAnsi="宋体" w:cs="宋体" w:hint="eastAsia"/>
                <w:szCs w:val="21"/>
              </w:rPr>
              <w:t>经专家评审的最低有效磋商报价作为评审基准价；磋商报价得分=(评审基准价／磋商报价)×20</w:t>
            </w:r>
          </w:p>
        </w:tc>
        <w:tc>
          <w:tcPr>
            <w:tcW w:w="1200" w:type="dxa"/>
            <w:tcBorders>
              <w:top w:val="single" w:sz="4" w:space="0" w:color="auto"/>
              <w:left w:val="single" w:sz="4" w:space="0" w:color="auto"/>
              <w:bottom w:val="single" w:sz="4" w:space="0" w:color="auto"/>
              <w:right w:val="single" w:sz="4" w:space="0" w:color="auto"/>
            </w:tcBorders>
            <w:vAlign w:val="center"/>
          </w:tcPr>
          <w:p w14:paraId="1D21A58A" w14:textId="77777777" w:rsidR="006807E8" w:rsidRDefault="006807E8">
            <w:pPr>
              <w:spacing w:line="360" w:lineRule="auto"/>
              <w:rPr>
                <w:rFonts w:ascii="宋体" w:hAnsi="宋体" w:cs="宋体"/>
                <w:szCs w:val="21"/>
              </w:rPr>
            </w:pPr>
          </w:p>
        </w:tc>
      </w:tr>
      <w:tr w:rsidR="006807E8" w14:paraId="1BA6BEB5" w14:textId="77777777">
        <w:trPr>
          <w:trHeight w:val="788"/>
        </w:trPr>
        <w:tc>
          <w:tcPr>
            <w:tcW w:w="457" w:type="dxa"/>
            <w:tcBorders>
              <w:top w:val="single" w:sz="4" w:space="0" w:color="auto"/>
              <w:left w:val="single" w:sz="4" w:space="0" w:color="auto"/>
              <w:bottom w:val="single" w:sz="4" w:space="0" w:color="auto"/>
              <w:right w:val="single" w:sz="4" w:space="0" w:color="auto"/>
            </w:tcBorders>
            <w:vAlign w:val="center"/>
          </w:tcPr>
          <w:p w14:paraId="3E9ABD2D" w14:textId="77777777" w:rsidR="006807E8" w:rsidRDefault="00B51654">
            <w:pPr>
              <w:spacing w:line="360" w:lineRule="auto"/>
              <w:rPr>
                <w:rFonts w:ascii="宋体" w:hAnsi="宋体" w:cs="宋体"/>
                <w:szCs w:val="21"/>
              </w:rPr>
            </w:pPr>
            <w:r>
              <w:rPr>
                <w:rFonts w:ascii="宋体" w:hAnsi="宋体" w:cs="宋体" w:hint="eastAsia"/>
                <w:szCs w:val="21"/>
              </w:rPr>
              <w:t>2</w:t>
            </w:r>
          </w:p>
        </w:tc>
        <w:tc>
          <w:tcPr>
            <w:tcW w:w="1180" w:type="dxa"/>
            <w:tcBorders>
              <w:top w:val="single" w:sz="4" w:space="0" w:color="auto"/>
              <w:left w:val="single" w:sz="4" w:space="0" w:color="auto"/>
              <w:bottom w:val="single" w:sz="4" w:space="0" w:color="auto"/>
              <w:right w:val="single" w:sz="4" w:space="0" w:color="auto"/>
            </w:tcBorders>
            <w:vAlign w:val="center"/>
          </w:tcPr>
          <w:p w14:paraId="51584502" w14:textId="77777777" w:rsidR="006807E8" w:rsidRDefault="00B51654">
            <w:pPr>
              <w:spacing w:line="360" w:lineRule="auto"/>
              <w:rPr>
                <w:rFonts w:ascii="宋体" w:hAnsi="宋体" w:cs="宋体"/>
                <w:szCs w:val="21"/>
              </w:rPr>
            </w:pPr>
            <w:r>
              <w:rPr>
                <w:rFonts w:ascii="宋体" w:hAnsi="宋体" w:cs="宋体" w:hint="eastAsia"/>
                <w:szCs w:val="21"/>
              </w:rPr>
              <w:t>设计方案（30%）</w:t>
            </w:r>
          </w:p>
        </w:tc>
        <w:tc>
          <w:tcPr>
            <w:tcW w:w="929" w:type="dxa"/>
            <w:tcBorders>
              <w:top w:val="single" w:sz="4" w:space="0" w:color="auto"/>
              <w:left w:val="single" w:sz="4" w:space="0" w:color="auto"/>
              <w:bottom w:val="single" w:sz="4" w:space="0" w:color="auto"/>
              <w:right w:val="single" w:sz="4" w:space="0" w:color="auto"/>
            </w:tcBorders>
            <w:vAlign w:val="center"/>
          </w:tcPr>
          <w:p w14:paraId="425C3984" w14:textId="77777777" w:rsidR="006807E8" w:rsidRDefault="00B51654">
            <w:pPr>
              <w:spacing w:line="360" w:lineRule="auto"/>
              <w:jc w:val="center"/>
              <w:rPr>
                <w:rFonts w:ascii="宋体" w:hAnsi="宋体" w:cs="宋体"/>
                <w:szCs w:val="21"/>
              </w:rPr>
            </w:pPr>
            <w:r>
              <w:rPr>
                <w:rFonts w:ascii="宋体" w:hAnsi="宋体" w:cs="宋体" w:hint="eastAsia"/>
                <w:szCs w:val="21"/>
              </w:rPr>
              <w:t>30分</w:t>
            </w:r>
          </w:p>
        </w:tc>
        <w:tc>
          <w:tcPr>
            <w:tcW w:w="6141" w:type="dxa"/>
            <w:tcBorders>
              <w:top w:val="single" w:sz="4" w:space="0" w:color="auto"/>
              <w:left w:val="single" w:sz="4" w:space="0" w:color="auto"/>
              <w:bottom w:val="single" w:sz="4" w:space="0" w:color="auto"/>
              <w:right w:val="single" w:sz="4" w:space="0" w:color="auto"/>
            </w:tcBorders>
            <w:vAlign w:val="center"/>
          </w:tcPr>
          <w:p w14:paraId="671743FC" w14:textId="77777777" w:rsidR="006807E8" w:rsidRDefault="00B51654">
            <w:pPr>
              <w:spacing w:line="360" w:lineRule="auto"/>
              <w:rPr>
                <w:rFonts w:ascii="宋体" w:hAnsi="宋体" w:cs="宋体"/>
                <w:szCs w:val="21"/>
              </w:rPr>
            </w:pPr>
            <w:r>
              <w:rPr>
                <w:rFonts w:ascii="宋体" w:hAnsi="宋体" w:cs="宋体" w:hint="eastAsia"/>
                <w:szCs w:val="21"/>
              </w:rPr>
              <w:t>设计方案需符合民航局相关管理章程，不能脱离章程的实训规范及标准，能够切实解决项目研究的重点内容。三方面综合评价：好得20-30分，一般得10-19分，差得9分及以下。</w:t>
            </w:r>
          </w:p>
        </w:tc>
        <w:tc>
          <w:tcPr>
            <w:tcW w:w="1200" w:type="dxa"/>
            <w:tcBorders>
              <w:top w:val="single" w:sz="4" w:space="0" w:color="auto"/>
              <w:left w:val="single" w:sz="4" w:space="0" w:color="auto"/>
              <w:bottom w:val="single" w:sz="4" w:space="0" w:color="auto"/>
              <w:right w:val="single" w:sz="4" w:space="0" w:color="auto"/>
            </w:tcBorders>
            <w:vAlign w:val="center"/>
          </w:tcPr>
          <w:p w14:paraId="0297FBE2" w14:textId="77777777" w:rsidR="006807E8" w:rsidRDefault="006807E8">
            <w:pPr>
              <w:spacing w:line="360" w:lineRule="auto"/>
              <w:ind w:firstLineChars="200" w:firstLine="420"/>
              <w:rPr>
                <w:rFonts w:ascii="宋体" w:hAnsi="宋体" w:cs="宋体"/>
                <w:szCs w:val="21"/>
              </w:rPr>
            </w:pPr>
          </w:p>
        </w:tc>
      </w:tr>
      <w:tr w:rsidR="006807E8" w14:paraId="22E083E8" w14:textId="77777777">
        <w:trPr>
          <w:trHeight w:val="1145"/>
        </w:trPr>
        <w:tc>
          <w:tcPr>
            <w:tcW w:w="457" w:type="dxa"/>
            <w:tcBorders>
              <w:top w:val="single" w:sz="4" w:space="0" w:color="auto"/>
              <w:left w:val="single" w:sz="4" w:space="0" w:color="auto"/>
              <w:bottom w:val="single" w:sz="4" w:space="0" w:color="auto"/>
              <w:right w:val="single" w:sz="4" w:space="0" w:color="auto"/>
            </w:tcBorders>
            <w:vAlign w:val="center"/>
          </w:tcPr>
          <w:p w14:paraId="66EEE2AC" w14:textId="77777777" w:rsidR="006807E8" w:rsidRDefault="00B51654">
            <w:pPr>
              <w:spacing w:line="360" w:lineRule="auto"/>
              <w:rPr>
                <w:rFonts w:ascii="宋体" w:hAnsi="宋体" w:cs="宋体"/>
                <w:szCs w:val="21"/>
              </w:rPr>
            </w:pPr>
            <w:r>
              <w:rPr>
                <w:rFonts w:ascii="宋体" w:hAnsi="宋体" w:cs="宋体" w:hint="eastAsia"/>
                <w:szCs w:val="21"/>
              </w:rPr>
              <w:t>3</w:t>
            </w:r>
          </w:p>
        </w:tc>
        <w:tc>
          <w:tcPr>
            <w:tcW w:w="1180" w:type="dxa"/>
            <w:tcBorders>
              <w:top w:val="single" w:sz="4" w:space="0" w:color="auto"/>
              <w:left w:val="single" w:sz="4" w:space="0" w:color="auto"/>
              <w:bottom w:val="single" w:sz="4" w:space="0" w:color="auto"/>
              <w:right w:val="single" w:sz="4" w:space="0" w:color="auto"/>
            </w:tcBorders>
            <w:vAlign w:val="center"/>
          </w:tcPr>
          <w:p w14:paraId="757AC4CF" w14:textId="77777777" w:rsidR="006807E8" w:rsidRDefault="00B51654">
            <w:pPr>
              <w:pStyle w:val="a0"/>
            </w:pPr>
            <w:r>
              <w:rPr>
                <w:rFonts w:hint="eastAsia"/>
              </w:rPr>
              <w:t>条件保障</w:t>
            </w:r>
            <w:r>
              <w:rPr>
                <w:rFonts w:ascii="宋体" w:hAnsi="宋体" w:cs="宋体" w:hint="eastAsia"/>
                <w:szCs w:val="21"/>
              </w:rPr>
              <w:t>（10%）</w:t>
            </w:r>
          </w:p>
        </w:tc>
        <w:tc>
          <w:tcPr>
            <w:tcW w:w="929" w:type="dxa"/>
            <w:tcBorders>
              <w:top w:val="single" w:sz="4" w:space="0" w:color="auto"/>
              <w:left w:val="single" w:sz="4" w:space="0" w:color="auto"/>
              <w:bottom w:val="single" w:sz="4" w:space="0" w:color="auto"/>
              <w:right w:val="single" w:sz="4" w:space="0" w:color="auto"/>
            </w:tcBorders>
            <w:vAlign w:val="center"/>
          </w:tcPr>
          <w:p w14:paraId="01DD41B9" w14:textId="77777777" w:rsidR="006807E8" w:rsidRDefault="00B51654">
            <w:pPr>
              <w:spacing w:line="360" w:lineRule="auto"/>
              <w:jc w:val="center"/>
              <w:rPr>
                <w:rFonts w:ascii="宋体" w:hAnsi="宋体" w:cs="宋体"/>
                <w:szCs w:val="21"/>
              </w:rPr>
            </w:pPr>
            <w:r>
              <w:rPr>
                <w:rFonts w:ascii="宋体" w:hAnsi="宋体" w:cs="宋体" w:hint="eastAsia"/>
                <w:szCs w:val="21"/>
              </w:rPr>
              <w:t>10分</w:t>
            </w:r>
          </w:p>
        </w:tc>
        <w:tc>
          <w:tcPr>
            <w:tcW w:w="6141" w:type="dxa"/>
            <w:tcBorders>
              <w:top w:val="single" w:sz="4" w:space="0" w:color="auto"/>
              <w:left w:val="single" w:sz="4" w:space="0" w:color="auto"/>
              <w:bottom w:val="single" w:sz="4" w:space="0" w:color="auto"/>
              <w:right w:val="single" w:sz="4" w:space="0" w:color="auto"/>
            </w:tcBorders>
            <w:vAlign w:val="center"/>
          </w:tcPr>
          <w:p w14:paraId="202F07E3" w14:textId="77777777" w:rsidR="006807E8" w:rsidRDefault="00B51654">
            <w:pPr>
              <w:spacing w:line="360" w:lineRule="auto"/>
              <w:rPr>
                <w:rFonts w:ascii="宋体" w:hAnsi="宋体" w:cs="宋体"/>
                <w:szCs w:val="21"/>
                <w:highlight w:val="red"/>
              </w:rPr>
            </w:pPr>
            <w:r>
              <w:rPr>
                <w:rFonts w:ascii="宋体" w:hAnsi="宋体" w:cs="宋体" w:hint="eastAsia"/>
                <w:szCs w:val="21"/>
              </w:rPr>
              <w:t>支撑项目研究所具备的基本条件（包括重点实验室等）。好得10分，一般得5分，差的2分，没有提供不得分。</w:t>
            </w:r>
          </w:p>
        </w:tc>
        <w:tc>
          <w:tcPr>
            <w:tcW w:w="1200" w:type="dxa"/>
            <w:tcBorders>
              <w:top w:val="single" w:sz="4" w:space="0" w:color="auto"/>
              <w:left w:val="single" w:sz="4" w:space="0" w:color="auto"/>
              <w:bottom w:val="single" w:sz="4" w:space="0" w:color="auto"/>
              <w:right w:val="single" w:sz="4" w:space="0" w:color="auto"/>
            </w:tcBorders>
            <w:vAlign w:val="center"/>
          </w:tcPr>
          <w:p w14:paraId="474E535A" w14:textId="77777777" w:rsidR="006807E8" w:rsidRDefault="006807E8">
            <w:pPr>
              <w:spacing w:line="360" w:lineRule="auto"/>
              <w:rPr>
                <w:rFonts w:ascii="宋体" w:hAnsi="宋体" w:cs="宋体"/>
                <w:szCs w:val="21"/>
              </w:rPr>
            </w:pPr>
          </w:p>
        </w:tc>
      </w:tr>
      <w:tr w:rsidR="006807E8" w14:paraId="3BCF67D4" w14:textId="77777777">
        <w:trPr>
          <w:trHeight w:val="1530"/>
        </w:trPr>
        <w:tc>
          <w:tcPr>
            <w:tcW w:w="457" w:type="dxa"/>
            <w:tcBorders>
              <w:top w:val="single" w:sz="4" w:space="0" w:color="auto"/>
              <w:left w:val="single" w:sz="4" w:space="0" w:color="auto"/>
              <w:bottom w:val="single" w:sz="4" w:space="0" w:color="auto"/>
              <w:right w:val="single" w:sz="4" w:space="0" w:color="auto"/>
            </w:tcBorders>
            <w:vAlign w:val="center"/>
          </w:tcPr>
          <w:p w14:paraId="1A311774" w14:textId="77777777" w:rsidR="006807E8" w:rsidRDefault="00B51654">
            <w:pPr>
              <w:spacing w:line="360" w:lineRule="auto"/>
              <w:rPr>
                <w:rFonts w:ascii="宋体" w:hAnsi="宋体" w:cs="宋体"/>
                <w:szCs w:val="21"/>
              </w:rPr>
            </w:pPr>
            <w:r>
              <w:rPr>
                <w:rFonts w:ascii="宋体" w:hAnsi="宋体" w:cs="宋体" w:hint="eastAsia"/>
                <w:szCs w:val="21"/>
              </w:rPr>
              <w:t>4</w:t>
            </w:r>
          </w:p>
        </w:tc>
        <w:tc>
          <w:tcPr>
            <w:tcW w:w="1180" w:type="dxa"/>
            <w:tcBorders>
              <w:top w:val="single" w:sz="4" w:space="0" w:color="auto"/>
              <w:left w:val="single" w:sz="4" w:space="0" w:color="auto"/>
              <w:bottom w:val="single" w:sz="4" w:space="0" w:color="auto"/>
              <w:right w:val="single" w:sz="4" w:space="0" w:color="auto"/>
            </w:tcBorders>
            <w:vAlign w:val="center"/>
          </w:tcPr>
          <w:p w14:paraId="685D6B25" w14:textId="77777777" w:rsidR="006807E8" w:rsidRDefault="00B51654">
            <w:pPr>
              <w:spacing w:line="360" w:lineRule="auto"/>
              <w:rPr>
                <w:rFonts w:ascii="宋体" w:hAnsi="宋体" w:cs="宋体"/>
                <w:szCs w:val="21"/>
              </w:rPr>
            </w:pPr>
            <w:r>
              <w:rPr>
                <w:rFonts w:ascii="宋体" w:hAnsi="宋体" w:cs="宋体" w:hint="eastAsia"/>
                <w:szCs w:val="21"/>
              </w:rPr>
              <w:t>人员情况（10%）</w:t>
            </w:r>
          </w:p>
        </w:tc>
        <w:tc>
          <w:tcPr>
            <w:tcW w:w="929" w:type="dxa"/>
            <w:tcBorders>
              <w:top w:val="single" w:sz="4" w:space="0" w:color="auto"/>
              <w:left w:val="single" w:sz="4" w:space="0" w:color="auto"/>
              <w:bottom w:val="single" w:sz="4" w:space="0" w:color="auto"/>
              <w:right w:val="single" w:sz="4" w:space="0" w:color="auto"/>
            </w:tcBorders>
            <w:vAlign w:val="center"/>
          </w:tcPr>
          <w:p w14:paraId="62E45882" w14:textId="77777777" w:rsidR="006807E8" w:rsidRDefault="00B51654">
            <w:pPr>
              <w:spacing w:line="360" w:lineRule="auto"/>
              <w:jc w:val="center"/>
              <w:rPr>
                <w:rFonts w:ascii="宋体" w:hAnsi="宋体" w:cs="宋体"/>
                <w:szCs w:val="21"/>
              </w:rPr>
            </w:pPr>
            <w:r>
              <w:rPr>
                <w:rFonts w:ascii="宋体" w:hAnsi="宋体" w:cs="宋体" w:hint="eastAsia"/>
                <w:szCs w:val="21"/>
              </w:rPr>
              <w:t>10分</w:t>
            </w:r>
          </w:p>
        </w:tc>
        <w:tc>
          <w:tcPr>
            <w:tcW w:w="6141" w:type="dxa"/>
            <w:tcBorders>
              <w:top w:val="single" w:sz="4" w:space="0" w:color="auto"/>
              <w:left w:val="single" w:sz="4" w:space="0" w:color="auto"/>
              <w:bottom w:val="single" w:sz="4" w:space="0" w:color="auto"/>
              <w:right w:val="single" w:sz="4" w:space="0" w:color="auto"/>
            </w:tcBorders>
            <w:vAlign w:val="center"/>
          </w:tcPr>
          <w:p w14:paraId="6D246CE8" w14:textId="77777777" w:rsidR="006807E8" w:rsidRDefault="00B51654">
            <w:pPr>
              <w:spacing w:line="360" w:lineRule="auto"/>
              <w:rPr>
                <w:rFonts w:ascii="宋体" w:hAnsi="宋体" w:cs="宋体"/>
                <w:szCs w:val="21"/>
              </w:rPr>
            </w:pPr>
            <w:r>
              <w:rPr>
                <w:rFonts w:ascii="宋体" w:hAnsi="宋体" w:cs="宋体" w:hint="eastAsia"/>
                <w:szCs w:val="21"/>
              </w:rPr>
              <w:t>提供项目组主要研究人员学历和研究工作简历；进行综合评比，好得10分，一般得5分，差的2分，没有提供不得分。</w:t>
            </w:r>
          </w:p>
        </w:tc>
        <w:tc>
          <w:tcPr>
            <w:tcW w:w="1200" w:type="dxa"/>
            <w:tcBorders>
              <w:top w:val="single" w:sz="4" w:space="0" w:color="auto"/>
              <w:left w:val="single" w:sz="4" w:space="0" w:color="auto"/>
              <w:bottom w:val="single" w:sz="4" w:space="0" w:color="auto"/>
              <w:right w:val="single" w:sz="4" w:space="0" w:color="auto"/>
            </w:tcBorders>
            <w:vAlign w:val="center"/>
          </w:tcPr>
          <w:p w14:paraId="2972FFE3" w14:textId="77777777" w:rsidR="006807E8" w:rsidRDefault="006807E8">
            <w:pPr>
              <w:spacing w:line="360" w:lineRule="auto"/>
              <w:rPr>
                <w:rFonts w:ascii="宋体" w:hAnsi="宋体" w:cs="宋体"/>
                <w:szCs w:val="21"/>
              </w:rPr>
            </w:pPr>
          </w:p>
        </w:tc>
      </w:tr>
      <w:tr w:rsidR="006807E8" w14:paraId="2D519AD7" w14:textId="77777777">
        <w:trPr>
          <w:trHeight w:val="70"/>
        </w:trPr>
        <w:tc>
          <w:tcPr>
            <w:tcW w:w="457" w:type="dxa"/>
            <w:tcBorders>
              <w:top w:val="single" w:sz="4" w:space="0" w:color="auto"/>
              <w:left w:val="single" w:sz="4" w:space="0" w:color="auto"/>
              <w:bottom w:val="single" w:sz="4" w:space="0" w:color="auto"/>
              <w:right w:val="single" w:sz="4" w:space="0" w:color="auto"/>
            </w:tcBorders>
            <w:vAlign w:val="center"/>
          </w:tcPr>
          <w:p w14:paraId="1ECF0AFB" w14:textId="77777777" w:rsidR="006807E8" w:rsidRDefault="00B51654">
            <w:pPr>
              <w:spacing w:line="360" w:lineRule="auto"/>
              <w:rPr>
                <w:rFonts w:ascii="宋体" w:hAnsi="宋体" w:cs="宋体"/>
                <w:szCs w:val="21"/>
              </w:rPr>
            </w:pPr>
            <w:r>
              <w:rPr>
                <w:rFonts w:ascii="宋体" w:hAnsi="宋体" w:cs="宋体" w:hint="eastAsia"/>
                <w:szCs w:val="21"/>
              </w:rPr>
              <w:t>5</w:t>
            </w:r>
          </w:p>
        </w:tc>
        <w:tc>
          <w:tcPr>
            <w:tcW w:w="1180" w:type="dxa"/>
            <w:tcBorders>
              <w:top w:val="single" w:sz="4" w:space="0" w:color="auto"/>
              <w:left w:val="single" w:sz="4" w:space="0" w:color="auto"/>
              <w:bottom w:val="single" w:sz="4" w:space="0" w:color="auto"/>
              <w:right w:val="single" w:sz="4" w:space="0" w:color="auto"/>
            </w:tcBorders>
            <w:vAlign w:val="center"/>
          </w:tcPr>
          <w:p w14:paraId="07E5064B" w14:textId="77777777" w:rsidR="006807E8" w:rsidRDefault="00B51654">
            <w:pPr>
              <w:spacing w:line="360" w:lineRule="auto"/>
              <w:jc w:val="center"/>
              <w:rPr>
                <w:rFonts w:ascii="宋体" w:hAnsi="宋体" w:cs="宋体"/>
                <w:szCs w:val="21"/>
              </w:rPr>
            </w:pPr>
            <w:r>
              <w:rPr>
                <w:rFonts w:ascii="宋体" w:hAnsi="宋体" w:cs="宋体" w:hint="eastAsia"/>
                <w:szCs w:val="21"/>
              </w:rPr>
              <w:t>类似业绩</w:t>
            </w:r>
          </w:p>
          <w:p w14:paraId="782F2D2E" w14:textId="77777777" w:rsidR="006807E8" w:rsidRDefault="00B51654">
            <w:pPr>
              <w:spacing w:line="360" w:lineRule="auto"/>
              <w:jc w:val="center"/>
              <w:rPr>
                <w:rFonts w:ascii="宋体" w:hAnsi="宋体" w:cs="宋体"/>
                <w:szCs w:val="21"/>
              </w:rPr>
            </w:pPr>
            <w:r>
              <w:rPr>
                <w:rFonts w:ascii="宋体" w:hAnsi="宋体" w:cs="宋体" w:hint="eastAsia"/>
                <w:szCs w:val="21"/>
              </w:rPr>
              <w:t>（15%）</w:t>
            </w:r>
          </w:p>
        </w:tc>
        <w:tc>
          <w:tcPr>
            <w:tcW w:w="929" w:type="dxa"/>
            <w:tcBorders>
              <w:top w:val="single" w:sz="4" w:space="0" w:color="auto"/>
              <w:left w:val="single" w:sz="4" w:space="0" w:color="auto"/>
              <w:bottom w:val="single" w:sz="4" w:space="0" w:color="auto"/>
              <w:right w:val="single" w:sz="4" w:space="0" w:color="auto"/>
            </w:tcBorders>
            <w:vAlign w:val="center"/>
          </w:tcPr>
          <w:p w14:paraId="44E537EB" w14:textId="77777777" w:rsidR="006807E8" w:rsidRDefault="00B51654">
            <w:pPr>
              <w:spacing w:line="360" w:lineRule="auto"/>
              <w:jc w:val="center"/>
              <w:rPr>
                <w:rFonts w:ascii="宋体" w:hAnsi="宋体" w:cs="宋体"/>
                <w:szCs w:val="21"/>
              </w:rPr>
            </w:pPr>
            <w:r>
              <w:rPr>
                <w:rFonts w:ascii="宋体" w:hAnsi="宋体" w:cs="宋体" w:hint="eastAsia"/>
                <w:szCs w:val="21"/>
              </w:rPr>
              <w:t>15分</w:t>
            </w:r>
          </w:p>
        </w:tc>
        <w:tc>
          <w:tcPr>
            <w:tcW w:w="6141" w:type="dxa"/>
            <w:tcBorders>
              <w:top w:val="single" w:sz="4" w:space="0" w:color="auto"/>
              <w:left w:val="single" w:sz="4" w:space="0" w:color="auto"/>
              <w:bottom w:val="single" w:sz="4" w:space="0" w:color="auto"/>
              <w:right w:val="single" w:sz="4" w:space="0" w:color="auto"/>
            </w:tcBorders>
            <w:vAlign w:val="center"/>
          </w:tcPr>
          <w:p w14:paraId="289F161A" w14:textId="77777777" w:rsidR="006807E8" w:rsidRDefault="00B51654">
            <w:pPr>
              <w:spacing w:line="360" w:lineRule="auto"/>
              <w:rPr>
                <w:rFonts w:ascii="宋体" w:hAnsi="宋体" w:cs="宋体"/>
                <w:szCs w:val="21"/>
              </w:rPr>
            </w:pPr>
            <w:r>
              <w:rPr>
                <w:rFonts w:ascii="宋体" w:hAnsi="宋体" w:cs="宋体" w:hint="eastAsia"/>
                <w:szCs w:val="21"/>
              </w:rPr>
              <w:t>报价人2019年以来有承接过政府、事业单位、国企/央企的类似项目业绩，有15分，没有不得分。</w:t>
            </w:r>
          </w:p>
        </w:tc>
        <w:tc>
          <w:tcPr>
            <w:tcW w:w="1200" w:type="dxa"/>
            <w:tcBorders>
              <w:top w:val="single" w:sz="4" w:space="0" w:color="auto"/>
              <w:left w:val="single" w:sz="4" w:space="0" w:color="auto"/>
              <w:bottom w:val="single" w:sz="4" w:space="0" w:color="auto"/>
              <w:right w:val="single" w:sz="4" w:space="0" w:color="auto"/>
            </w:tcBorders>
            <w:vAlign w:val="center"/>
          </w:tcPr>
          <w:p w14:paraId="7A1FB437" w14:textId="77777777" w:rsidR="006807E8" w:rsidRDefault="006807E8">
            <w:pPr>
              <w:spacing w:line="360" w:lineRule="auto"/>
              <w:rPr>
                <w:rFonts w:ascii="宋体" w:hAnsi="宋体" w:cs="宋体"/>
                <w:szCs w:val="21"/>
              </w:rPr>
            </w:pPr>
          </w:p>
        </w:tc>
      </w:tr>
      <w:tr w:rsidR="006807E8" w14:paraId="204389F4" w14:textId="77777777">
        <w:trPr>
          <w:trHeight w:val="70"/>
        </w:trPr>
        <w:tc>
          <w:tcPr>
            <w:tcW w:w="457" w:type="dxa"/>
            <w:tcBorders>
              <w:top w:val="single" w:sz="4" w:space="0" w:color="auto"/>
              <w:left w:val="single" w:sz="4" w:space="0" w:color="auto"/>
              <w:bottom w:val="single" w:sz="4" w:space="0" w:color="auto"/>
              <w:right w:val="single" w:sz="4" w:space="0" w:color="auto"/>
            </w:tcBorders>
            <w:vAlign w:val="center"/>
          </w:tcPr>
          <w:p w14:paraId="2EAE037F" w14:textId="77777777" w:rsidR="006807E8" w:rsidRDefault="00B51654">
            <w:pPr>
              <w:spacing w:line="360" w:lineRule="auto"/>
              <w:rPr>
                <w:rFonts w:ascii="宋体" w:hAnsi="宋体" w:cs="宋体"/>
                <w:szCs w:val="21"/>
              </w:rPr>
            </w:pPr>
            <w:r>
              <w:rPr>
                <w:rFonts w:ascii="宋体" w:hAnsi="宋体" w:cs="宋体" w:hint="eastAsia"/>
                <w:szCs w:val="21"/>
              </w:rPr>
              <w:t>6</w:t>
            </w:r>
          </w:p>
        </w:tc>
        <w:tc>
          <w:tcPr>
            <w:tcW w:w="1180" w:type="dxa"/>
            <w:tcBorders>
              <w:top w:val="single" w:sz="4" w:space="0" w:color="auto"/>
              <w:left w:val="single" w:sz="4" w:space="0" w:color="auto"/>
              <w:bottom w:val="single" w:sz="4" w:space="0" w:color="auto"/>
              <w:right w:val="single" w:sz="4" w:space="0" w:color="auto"/>
            </w:tcBorders>
            <w:vAlign w:val="center"/>
          </w:tcPr>
          <w:p w14:paraId="64C8ED5C" w14:textId="77777777" w:rsidR="006807E8" w:rsidRDefault="00B51654">
            <w:pPr>
              <w:spacing w:line="360" w:lineRule="auto"/>
              <w:jc w:val="center"/>
              <w:rPr>
                <w:rFonts w:ascii="宋体" w:hAnsi="宋体" w:cs="宋体"/>
                <w:szCs w:val="21"/>
              </w:rPr>
            </w:pPr>
            <w:r>
              <w:rPr>
                <w:rFonts w:ascii="宋体" w:hAnsi="宋体" w:cs="宋体" w:hint="eastAsia"/>
                <w:szCs w:val="21"/>
              </w:rPr>
              <w:t>获奖情况</w:t>
            </w:r>
          </w:p>
          <w:p w14:paraId="0B46D48B" w14:textId="77777777" w:rsidR="006807E8" w:rsidRDefault="00B51654">
            <w:pPr>
              <w:pStyle w:val="a0"/>
              <w:spacing w:line="360" w:lineRule="auto"/>
              <w:rPr>
                <w:rFonts w:ascii="宋体" w:hAnsi="宋体" w:cs="宋体"/>
                <w:szCs w:val="21"/>
              </w:rPr>
            </w:pPr>
            <w:r>
              <w:rPr>
                <w:rFonts w:ascii="宋体" w:hAnsi="宋体" w:cs="宋体" w:hint="eastAsia"/>
                <w:szCs w:val="21"/>
              </w:rPr>
              <w:t>（10%）</w:t>
            </w:r>
          </w:p>
        </w:tc>
        <w:tc>
          <w:tcPr>
            <w:tcW w:w="929" w:type="dxa"/>
            <w:tcBorders>
              <w:top w:val="single" w:sz="4" w:space="0" w:color="auto"/>
              <w:left w:val="single" w:sz="4" w:space="0" w:color="auto"/>
              <w:bottom w:val="single" w:sz="4" w:space="0" w:color="auto"/>
              <w:right w:val="single" w:sz="4" w:space="0" w:color="auto"/>
            </w:tcBorders>
            <w:vAlign w:val="center"/>
          </w:tcPr>
          <w:p w14:paraId="37547E1C" w14:textId="77777777" w:rsidR="006807E8" w:rsidRDefault="00B51654">
            <w:pPr>
              <w:spacing w:line="360" w:lineRule="auto"/>
              <w:jc w:val="center"/>
              <w:rPr>
                <w:rFonts w:ascii="宋体" w:hAnsi="宋体" w:cs="宋体"/>
                <w:szCs w:val="21"/>
              </w:rPr>
            </w:pPr>
            <w:r>
              <w:rPr>
                <w:rFonts w:ascii="宋体" w:hAnsi="宋体" w:cs="宋体" w:hint="eastAsia"/>
                <w:szCs w:val="21"/>
              </w:rPr>
              <w:t>10分</w:t>
            </w:r>
          </w:p>
        </w:tc>
        <w:tc>
          <w:tcPr>
            <w:tcW w:w="6141" w:type="dxa"/>
            <w:tcBorders>
              <w:top w:val="single" w:sz="4" w:space="0" w:color="auto"/>
              <w:left w:val="single" w:sz="4" w:space="0" w:color="auto"/>
              <w:bottom w:val="single" w:sz="4" w:space="0" w:color="auto"/>
              <w:right w:val="single" w:sz="4" w:space="0" w:color="auto"/>
            </w:tcBorders>
            <w:vAlign w:val="center"/>
          </w:tcPr>
          <w:p w14:paraId="3F76D90E" w14:textId="77777777" w:rsidR="006807E8" w:rsidRDefault="00B51654">
            <w:pPr>
              <w:spacing w:line="360" w:lineRule="auto"/>
              <w:rPr>
                <w:rFonts w:ascii="宋体" w:hAnsi="宋体" w:cs="宋体"/>
                <w:szCs w:val="21"/>
              </w:rPr>
            </w:pPr>
            <w:r>
              <w:rPr>
                <w:rFonts w:ascii="宋体" w:hAnsi="宋体" w:cs="宋体" w:hint="eastAsia"/>
                <w:szCs w:val="21"/>
              </w:rPr>
              <w:t>投标人所承制类似项目获得国家、省级、市级机构/单位荣誉；每一个得2分，最多不超过10分。</w:t>
            </w:r>
          </w:p>
        </w:tc>
        <w:tc>
          <w:tcPr>
            <w:tcW w:w="1200" w:type="dxa"/>
            <w:tcBorders>
              <w:top w:val="single" w:sz="4" w:space="0" w:color="auto"/>
              <w:left w:val="single" w:sz="4" w:space="0" w:color="auto"/>
              <w:bottom w:val="single" w:sz="4" w:space="0" w:color="auto"/>
              <w:right w:val="single" w:sz="4" w:space="0" w:color="auto"/>
            </w:tcBorders>
            <w:vAlign w:val="center"/>
          </w:tcPr>
          <w:p w14:paraId="4D71C29B" w14:textId="77777777" w:rsidR="006807E8" w:rsidRDefault="006807E8">
            <w:pPr>
              <w:spacing w:line="360" w:lineRule="auto"/>
              <w:rPr>
                <w:rFonts w:ascii="宋体" w:hAnsi="宋体" w:cs="宋体"/>
                <w:szCs w:val="21"/>
              </w:rPr>
            </w:pPr>
          </w:p>
        </w:tc>
      </w:tr>
      <w:tr w:rsidR="006807E8" w14:paraId="683249D8" w14:textId="77777777">
        <w:trPr>
          <w:trHeight w:val="70"/>
        </w:trPr>
        <w:tc>
          <w:tcPr>
            <w:tcW w:w="457" w:type="dxa"/>
            <w:tcBorders>
              <w:top w:val="single" w:sz="4" w:space="0" w:color="auto"/>
              <w:left w:val="single" w:sz="4" w:space="0" w:color="auto"/>
              <w:bottom w:val="single" w:sz="4" w:space="0" w:color="auto"/>
              <w:right w:val="single" w:sz="4" w:space="0" w:color="auto"/>
            </w:tcBorders>
            <w:vAlign w:val="center"/>
          </w:tcPr>
          <w:p w14:paraId="5A1020B8" w14:textId="77777777" w:rsidR="006807E8" w:rsidRDefault="00B51654">
            <w:pPr>
              <w:spacing w:line="360" w:lineRule="auto"/>
              <w:rPr>
                <w:rFonts w:ascii="宋体" w:hAnsi="宋体" w:cs="宋体"/>
                <w:szCs w:val="21"/>
              </w:rPr>
            </w:pPr>
            <w:r>
              <w:rPr>
                <w:rFonts w:ascii="宋体" w:hAnsi="宋体" w:cs="宋体" w:hint="eastAsia"/>
                <w:szCs w:val="21"/>
              </w:rPr>
              <w:t>7</w:t>
            </w:r>
          </w:p>
        </w:tc>
        <w:tc>
          <w:tcPr>
            <w:tcW w:w="1180" w:type="dxa"/>
            <w:tcBorders>
              <w:top w:val="single" w:sz="4" w:space="0" w:color="auto"/>
              <w:left w:val="single" w:sz="4" w:space="0" w:color="auto"/>
              <w:bottom w:val="single" w:sz="4" w:space="0" w:color="auto"/>
              <w:right w:val="single" w:sz="4" w:space="0" w:color="auto"/>
            </w:tcBorders>
            <w:vAlign w:val="center"/>
          </w:tcPr>
          <w:p w14:paraId="37C40CD5" w14:textId="77777777" w:rsidR="006807E8" w:rsidRDefault="00B51654">
            <w:pPr>
              <w:spacing w:line="360" w:lineRule="auto"/>
              <w:jc w:val="center"/>
              <w:rPr>
                <w:rFonts w:ascii="宋体" w:hAnsi="宋体" w:cs="宋体"/>
                <w:szCs w:val="21"/>
              </w:rPr>
            </w:pPr>
            <w:r>
              <w:rPr>
                <w:rFonts w:ascii="宋体" w:hAnsi="宋体" w:cs="宋体" w:hint="eastAsia"/>
                <w:szCs w:val="21"/>
              </w:rPr>
              <w:t>标书规范性（5%）</w:t>
            </w:r>
          </w:p>
        </w:tc>
        <w:tc>
          <w:tcPr>
            <w:tcW w:w="929" w:type="dxa"/>
            <w:tcBorders>
              <w:top w:val="single" w:sz="4" w:space="0" w:color="auto"/>
              <w:left w:val="single" w:sz="4" w:space="0" w:color="auto"/>
              <w:bottom w:val="single" w:sz="4" w:space="0" w:color="auto"/>
              <w:right w:val="single" w:sz="4" w:space="0" w:color="auto"/>
            </w:tcBorders>
            <w:vAlign w:val="center"/>
          </w:tcPr>
          <w:p w14:paraId="772D26FC" w14:textId="77777777" w:rsidR="006807E8" w:rsidRDefault="00B51654">
            <w:pPr>
              <w:spacing w:line="360" w:lineRule="auto"/>
              <w:jc w:val="center"/>
              <w:rPr>
                <w:rFonts w:ascii="宋体" w:hAnsi="宋体" w:cs="宋体"/>
                <w:szCs w:val="21"/>
              </w:rPr>
            </w:pPr>
            <w:r>
              <w:rPr>
                <w:rFonts w:ascii="宋体" w:hAnsi="宋体" w:cs="宋体" w:hint="eastAsia"/>
                <w:szCs w:val="21"/>
              </w:rPr>
              <w:t>5分</w:t>
            </w:r>
          </w:p>
        </w:tc>
        <w:tc>
          <w:tcPr>
            <w:tcW w:w="6141" w:type="dxa"/>
            <w:tcBorders>
              <w:top w:val="single" w:sz="4" w:space="0" w:color="auto"/>
              <w:left w:val="single" w:sz="4" w:space="0" w:color="auto"/>
              <w:bottom w:val="single" w:sz="4" w:space="0" w:color="auto"/>
              <w:right w:val="single" w:sz="4" w:space="0" w:color="auto"/>
            </w:tcBorders>
            <w:vAlign w:val="center"/>
          </w:tcPr>
          <w:p w14:paraId="1A3D890F" w14:textId="77777777" w:rsidR="006807E8" w:rsidRDefault="00B51654">
            <w:pPr>
              <w:spacing w:line="360" w:lineRule="auto"/>
              <w:rPr>
                <w:rFonts w:ascii="宋体" w:hAnsi="宋体" w:cs="宋体"/>
                <w:szCs w:val="21"/>
              </w:rPr>
            </w:pPr>
            <w:r>
              <w:rPr>
                <w:rFonts w:ascii="宋体" w:hAnsi="宋体" w:cs="宋体" w:hint="eastAsia"/>
                <w:szCs w:val="21"/>
              </w:rPr>
              <w:t>根据投标人提供的标书规范进行综合评分：</w:t>
            </w:r>
          </w:p>
          <w:p w14:paraId="45BFD380" w14:textId="77777777" w:rsidR="006807E8" w:rsidRDefault="00B51654">
            <w:pPr>
              <w:spacing w:line="360" w:lineRule="auto"/>
              <w:rPr>
                <w:rFonts w:ascii="宋体" w:hAnsi="宋体" w:cs="宋体"/>
                <w:szCs w:val="21"/>
              </w:rPr>
            </w:pPr>
            <w:r>
              <w:rPr>
                <w:rFonts w:ascii="宋体" w:hAnsi="宋体" w:cs="宋体" w:hint="eastAsia"/>
                <w:szCs w:val="21"/>
              </w:rPr>
              <w:t>1、标书严格按招标文件要求制作得5分（遗漏、错误小于等于2处）。</w:t>
            </w:r>
          </w:p>
          <w:p w14:paraId="6B21A12D" w14:textId="77777777" w:rsidR="006807E8" w:rsidRDefault="00B51654">
            <w:pPr>
              <w:spacing w:line="360" w:lineRule="auto"/>
              <w:rPr>
                <w:rFonts w:ascii="宋体" w:hAnsi="宋体" w:cs="宋体"/>
                <w:szCs w:val="21"/>
              </w:rPr>
            </w:pPr>
            <w:r>
              <w:rPr>
                <w:rFonts w:ascii="宋体" w:hAnsi="宋体" w:cs="宋体" w:hint="eastAsia"/>
                <w:szCs w:val="21"/>
              </w:rPr>
              <w:t>2、标书未严格按招标文件要求制作，存在遗漏项得3分（遗漏、错误大于2处小于等于5处）。</w:t>
            </w:r>
          </w:p>
          <w:p w14:paraId="043126B9" w14:textId="77777777" w:rsidR="006807E8" w:rsidRDefault="00B51654">
            <w:pPr>
              <w:spacing w:line="360" w:lineRule="auto"/>
              <w:rPr>
                <w:rFonts w:ascii="宋体" w:hAnsi="宋体" w:cs="宋体"/>
                <w:szCs w:val="21"/>
              </w:rPr>
            </w:pPr>
            <w:r>
              <w:rPr>
                <w:rFonts w:ascii="宋体" w:hAnsi="宋体" w:cs="宋体" w:hint="eastAsia"/>
                <w:szCs w:val="21"/>
              </w:rPr>
              <w:t>3、标书逻辑混乱，展示内容与招标文件要求完全不相符得0分（遗漏、错误大于5处）。</w:t>
            </w:r>
          </w:p>
        </w:tc>
        <w:tc>
          <w:tcPr>
            <w:tcW w:w="1200" w:type="dxa"/>
            <w:tcBorders>
              <w:top w:val="single" w:sz="4" w:space="0" w:color="auto"/>
              <w:left w:val="single" w:sz="4" w:space="0" w:color="auto"/>
              <w:bottom w:val="single" w:sz="4" w:space="0" w:color="auto"/>
              <w:right w:val="single" w:sz="4" w:space="0" w:color="auto"/>
            </w:tcBorders>
            <w:vAlign w:val="center"/>
          </w:tcPr>
          <w:p w14:paraId="6CA745EB" w14:textId="77777777" w:rsidR="006807E8" w:rsidRDefault="006807E8">
            <w:pPr>
              <w:spacing w:line="360" w:lineRule="auto"/>
              <w:rPr>
                <w:rFonts w:ascii="宋体" w:hAnsi="宋体" w:cs="宋体"/>
                <w:szCs w:val="21"/>
              </w:rPr>
            </w:pPr>
          </w:p>
        </w:tc>
      </w:tr>
    </w:tbl>
    <w:p w14:paraId="6C47DEE0"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.6</w:t>
      </w:r>
      <w:r>
        <w:rPr>
          <w:rFonts w:ascii="宋体" w:hAnsi="宋体" w:cs="宋体" w:hint="eastAsia"/>
          <w:sz w:val="24"/>
        </w:rPr>
        <w:t>中选服务商确定：本项目采取最高得分中选评审法，投标人得分最高的为中选服务商。</w:t>
      </w:r>
      <w:r>
        <w:rPr>
          <w:rFonts w:ascii="宋体" w:hAnsi="宋体" w:cs="宋体" w:hint="eastAsia"/>
          <w:sz w:val="24"/>
        </w:rPr>
        <w:lastRenderedPageBreak/>
        <w:t>若出现两个及以上投标人得分相同且均为最高，由评选小组抽签选出中选服务商。比选结果在中国民航飞行学院官网上查询。</w:t>
      </w:r>
    </w:p>
    <w:p w14:paraId="1C3E1770"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九、投标文件的密封和标注</w:t>
      </w:r>
    </w:p>
    <w:p w14:paraId="1515D212"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1.投标人应在投标文件正本（1份）和副本（1份）的封面上注明投标人名称、项目名称；</w:t>
      </w:r>
    </w:p>
    <w:p w14:paraId="0128C0BA"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2.投标文件的密封袋上应当注明投标人名称、项目名称。</w:t>
      </w:r>
    </w:p>
    <w:p w14:paraId="13765E4A" w14:textId="6C01DF47" w:rsidR="006807E8" w:rsidRDefault="00B51654">
      <w:pPr>
        <w:tabs>
          <w:tab w:val="left" w:pos="7665"/>
        </w:tabs>
        <w:ind w:firstLineChars="200" w:firstLine="482"/>
        <w:rPr>
          <w:rFonts w:ascii="仿宋_GB2312" w:eastAsia="仿宋_GB2312" w:hAnsi="仿宋_GB2312" w:cs="仿宋_GB2312"/>
          <w:b/>
          <w:sz w:val="28"/>
          <w:szCs w:val="28"/>
        </w:rPr>
      </w:pPr>
      <w:r>
        <w:rPr>
          <w:rFonts w:ascii="宋体" w:hAnsi="宋体" w:cs="宋体" w:hint="eastAsia"/>
          <w:b/>
          <w:kern w:val="0"/>
          <w:sz w:val="24"/>
        </w:rPr>
        <w:t>十、比选时间：</w:t>
      </w:r>
      <w:r w:rsidRPr="006C5BE2">
        <w:rPr>
          <w:rFonts w:ascii="宋体" w:hAnsi="宋体" w:cs="宋体" w:hint="eastAsia"/>
          <w:sz w:val="24"/>
        </w:rPr>
        <w:t>202</w:t>
      </w:r>
      <w:r w:rsidRPr="006C5BE2">
        <w:rPr>
          <w:rFonts w:ascii="宋体" w:hAnsi="宋体" w:cs="宋体"/>
          <w:sz w:val="24"/>
        </w:rPr>
        <w:t>2</w:t>
      </w:r>
      <w:r w:rsidRPr="006C5BE2">
        <w:rPr>
          <w:rFonts w:ascii="宋体" w:hAnsi="宋体" w:cs="宋体" w:hint="eastAsia"/>
          <w:sz w:val="24"/>
        </w:rPr>
        <w:t>年1</w:t>
      </w:r>
      <w:r w:rsidR="006C5BE2">
        <w:rPr>
          <w:rFonts w:ascii="宋体" w:hAnsi="宋体" w:cs="宋体"/>
          <w:sz w:val="24"/>
        </w:rPr>
        <w:t>1</w:t>
      </w:r>
      <w:r w:rsidRPr="006C5BE2">
        <w:rPr>
          <w:rFonts w:ascii="宋体" w:hAnsi="宋体" w:cs="宋体" w:hint="eastAsia"/>
          <w:sz w:val="24"/>
        </w:rPr>
        <w:t>月</w:t>
      </w:r>
      <w:r w:rsidR="006C5BE2">
        <w:rPr>
          <w:rFonts w:ascii="宋体" w:hAnsi="宋体" w:cs="宋体"/>
          <w:sz w:val="24"/>
        </w:rPr>
        <w:t>4</w:t>
      </w:r>
      <w:r w:rsidRPr="006C5BE2">
        <w:rPr>
          <w:rFonts w:ascii="宋体" w:hAnsi="宋体" w:cs="宋体" w:hint="eastAsia"/>
          <w:sz w:val="24"/>
        </w:rPr>
        <w:t>日</w:t>
      </w:r>
      <w:r w:rsidR="006C5BE2">
        <w:rPr>
          <w:rFonts w:ascii="宋体" w:hAnsi="宋体" w:cs="宋体"/>
          <w:sz w:val="24"/>
        </w:rPr>
        <w:t>1</w:t>
      </w:r>
      <w:r w:rsidR="00B03077">
        <w:rPr>
          <w:rFonts w:ascii="宋体" w:hAnsi="宋体" w:cs="宋体"/>
          <w:sz w:val="24"/>
        </w:rPr>
        <w:t>0</w:t>
      </w:r>
      <w:r w:rsidRPr="006C5BE2">
        <w:rPr>
          <w:rFonts w:ascii="宋体" w:hAnsi="宋体" w:cs="宋体" w:hint="eastAsia"/>
          <w:sz w:val="24"/>
        </w:rPr>
        <w:t>：</w:t>
      </w:r>
      <w:r w:rsidR="00A048D4">
        <w:rPr>
          <w:rFonts w:ascii="宋体" w:hAnsi="宋体" w:cs="宋体"/>
          <w:sz w:val="24"/>
        </w:rPr>
        <w:t>0</w:t>
      </w:r>
      <w:r w:rsidRPr="006C5BE2">
        <w:rPr>
          <w:rFonts w:ascii="宋体" w:hAnsi="宋体" w:cs="宋体" w:hint="eastAsia"/>
          <w:sz w:val="24"/>
        </w:rPr>
        <w:t>0。</w:t>
      </w:r>
    </w:p>
    <w:p w14:paraId="3F0BF1A2" w14:textId="7A9563D9" w:rsidR="006807E8" w:rsidRPr="00E66CC0" w:rsidRDefault="00B51654">
      <w:pPr>
        <w:tabs>
          <w:tab w:val="left" w:pos="7665"/>
        </w:tabs>
        <w:ind w:firstLineChars="200" w:firstLine="482"/>
        <w:rPr>
          <w:rFonts w:ascii="宋体" w:hAnsi="宋体" w:cs="宋体"/>
          <w:sz w:val="24"/>
        </w:rPr>
      </w:pPr>
      <w:r>
        <w:rPr>
          <w:rFonts w:ascii="宋体" w:hAnsi="宋体" w:cs="宋体" w:hint="eastAsia"/>
          <w:b/>
          <w:kern w:val="0"/>
          <w:sz w:val="24"/>
        </w:rPr>
        <w:t>十一、比选地点：</w:t>
      </w:r>
      <w:r>
        <w:rPr>
          <w:rFonts w:ascii="宋体" w:hAnsi="宋体" w:cs="宋体" w:hint="eastAsia"/>
          <w:sz w:val="24"/>
        </w:rPr>
        <w:t>四川省广汉市南昌路四段</w:t>
      </w:r>
      <w:r>
        <w:rPr>
          <w:rFonts w:ascii="宋体" w:hAnsi="宋体" w:cs="宋体"/>
          <w:sz w:val="24"/>
        </w:rPr>
        <w:t>46号</w:t>
      </w:r>
      <w:r w:rsidR="00E66CC0">
        <w:rPr>
          <w:rFonts w:ascii="宋体" w:hAnsi="宋体" w:cs="宋体" w:hint="eastAsia"/>
          <w:sz w:val="24"/>
        </w:rPr>
        <w:t>（</w:t>
      </w:r>
      <w:r w:rsidR="00E66CC0" w:rsidRPr="00E66CC0">
        <w:rPr>
          <w:rFonts w:ascii="宋体" w:hAnsi="宋体" w:cs="宋体" w:hint="eastAsia"/>
          <w:sz w:val="24"/>
        </w:rPr>
        <w:t>中国民航飞行学院东区羽毛球馆二楼会议室</w:t>
      </w:r>
      <w:r w:rsidR="00E66CC0">
        <w:rPr>
          <w:rFonts w:ascii="宋体" w:hAnsi="宋体" w:cs="宋体" w:hint="eastAsia"/>
          <w:sz w:val="24"/>
        </w:rPr>
        <w:t>）</w:t>
      </w:r>
      <w:r>
        <w:rPr>
          <w:rFonts w:ascii="宋体" w:hAnsi="宋体" w:cs="宋体" w:hint="eastAsia"/>
          <w:sz w:val="24"/>
        </w:rPr>
        <w:t>。</w:t>
      </w:r>
    </w:p>
    <w:p w14:paraId="4841B466" w14:textId="77777777" w:rsidR="006807E8" w:rsidRDefault="00B51654">
      <w:pPr>
        <w:spacing w:line="360" w:lineRule="auto"/>
        <w:ind w:firstLineChars="200" w:firstLine="482"/>
        <w:rPr>
          <w:rFonts w:ascii="宋体" w:hAnsi="宋体" w:cs="宋体"/>
          <w:b/>
          <w:kern w:val="0"/>
          <w:sz w:val="24"/>
        </w:rPr>
      </w:pPr>
      <w:r>
        <w:rPr>
          <w:rFonts w:ascii="宋体" w:hAnsi="宋体" w:cs="宋体" w:hint="eastAsia"/>
          <w:b/>
          <w:kern w:val="0"/>
          <w:sz w:val="24"/>
        </w:rPr>
        <w:t>十二、投标文件的递交</w:t>
      </w:r>
    </w:p>
    <w:p w14:paraId="1BB27570" w14:textId="38009E1E" w:rsidR="006807E8" w:rsidRDefault="00B51654">
      <w:pPr>
        <w:spacing w:line="360" w:lineRule="auto"/>
        <w:ind w:firstLineChars="200" w:firstLine="480"/>
        <w:rPr>
          <w:rFonts w:ascii="宋体" w:hAnsi="宋体" w:cs="宋体"/>
          <w:sz w:val="24"/>
        </w:rPr>
      </w:pPr>
      <w:r>
        <w:rPr>
          <w:rFonts w:ascii="宋体" w:hAnsi="宋体" w:cs="宋体" w:hint="eastAsia"/>
          <w:sz w:val="24"/>
        </w:rPr>
        <w:t>1.投标人应在比选公告规定的投标截止时间（</w:t>
      </w:r>
      <w:r w:rsidRPr="00E66CC0">
        <w:rPr>
          <w:rFonts w:ascii="宋体" w:hAnsi="宋体" w:cs="宋体" w:hint="eastAsia"/>
          <w:sz w:val="24"/>
        </w:rPr>
        <w:t>202</w:t>
      </w:r>
      <w:r w:rsidRPr="00E66CC0">
        <w:rPr>
          <w:rFonts w:ascii="宋体" w:hAnsi="宋体" w:cs="宋体"/>
          <w:sz w:val="24"/>
        </w:rPr>
        <w:t>2</w:t>
      </w:r>
      <w:r w:rsidRPr="00E66CC0">
        <w:rPr>
          <w:rFonts w:ascii="宋体" w:hAnsi="宋体" w:cs="宋体" w:hint="eastAsia"/>
          <w:sz w:val="24"/>
        </w:rPr>
        <w:t>年1</w:t>
      </w:r>
      <w:r w:rsidR="006C5BE2" w:rsidRPr="00E66CC0">
        <w:rPr>
          <w:rFonts w:ascii="宋体" w:hAnsi="宋体" w:cs="宋体"/>
          <w:sz w:val="24"/>
        </w:rPr>
        <w:t>1</w:t>
      </w:r>
      <w:r w:rsidRPr="00E66CC0">
        <w:rPr>
          <w:rFonts w:ascii="宋体" w:hAnsi="宋体" w:cs="宋体" w:hint="eastAsia"/>
          <w:sz w:val="24"/>
        </w:rPr>
        <w:t>月</w:t>
      </w:r>
      <w:r w:rsidR="006C5BE2" w:rsidRPr="00E66CC0">
        <w:rPr>
          <w:rFonts w:ascii="宋体" w:hAnsi="宋体" w:cs="宋体"/>
          <w:sz w:val="24"/>
        </w:rPr>
        <w:t>2</w:t>
      </w:r>
      <w:r w:rsidRPr="00E66CC0">
        <w:rPr>
          <w:rFonts w:ascii="宋体" w:hAnsi="宋体" w:cs="宋体" w:hint="eastAsia"/>
          <w:sz w:val="24"/>
        </w:rPr>
        <w:t>日</w:t>
      </w:r>
      <w:r w:rsidR="006C5BE2" w:rsidRPr="00E66CC0">
        <w:rPr>
          <w:rFonts w:ascii="宋体" w:hAnsi="宋体" w:cs="宋体"/>
          <w:sz w:val="24"/>
        </w:rPr>
        <w:t>18</w:t>
      </w:r>
      <w:r w:rsidRPr="00E66CC0">
        <w:rPr>
          <w:rFonts w:ascii="宋体" w:hAnsi="宋体" w:cs="宋体" w:hint="eastAsia"/>
          <w:sz w:val="24"/>
        </w:rPr>
        <w:t>:</w:t>
      </w:r>
      <w:r w:rsidR="006C5BE2" w:rsidRPr="00E66CC0">
        <w:rPr>
          <w:rFonts w:ascii="宋体" w:hAnsi="宋体" w:cs="宋体"/>
          <w:sz w:val="24"/>
        </w:rPr>
        <w:t>0</w:t>
      </w:r>
      <w:r w:rsidRPr="00E66CC0">
        <w:rPr>
          <w:rFonts w:ascii="宋体" w:hAnsi="宋体" w:cs="宋体" w:hint="eastAsia"/>
          <w:sz w:val="24"/>
        </w:rPr>
        <w:t>0</w:t>
      </w:r>
      <w:r>
        <w:rPr>
          <w:rFonts w:ascii="宋体" w:hAnsi="宋体" w:cs="宋体" w:hint="eastAsia"/>
          <w:sz w:val="24"/>
        </w:rPr>
        <w:t>）前，将投标文件按比选文件的规定密封后送达比选地点；</w:t>
      </w:r>
    </w:p>
    <w:p w14:paraId="28500EF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2.投标截止时间以后送达的投标文件将不予接收；</w:t>
      </w:r>
    </w:p>
    <w:p w14:paraId="225C2727"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 xml:space="preserve">3.投标人在递交投标文件时，需填写签收表。 </w:t>
      </w:r>
    </w:p>
    <w:p w14:paraId="4456C6D4" w14:textId="77777777" w:rsidR="006807E8" w:rsidRDefault="00B51654">
      <w:pPr>
        <w:spacing w:line="360" w:lineRule="auto"/>
        <w:ind w:firstLineChars="200" w:firstLine="482"/>
        <w:rPr>
          <w:rFonts w:ascii="宋体" w:hAnsi="宋体" w:cs="宋体"/>
          <w:b/>
          <w:kern w:val="0"/>
          <w:sz w:val="24"/>
        </w:rPr>
      </w:pPr>
      <w:r>
        <w:rPr>
          <w:rFonts w:ascii="宋体" w:hAnsi="宋体" w:cs="宋体" w:hint="eastAsia"/>
          <w:b/>
          <w:kern w:val="0"/>
          <w:sz w:val="24"/>
        </w:rPr>
        <w:t>十三、比选程序</w:t>
      </w:r>
    </w:p>
    <w:p w14:paraId="50168DAE"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比选在比选公告规定的时间和地点公开进行，业主方、参加比选人应派代表参加并签到以证明其出席。比选会主持人按照比选公告规定的比选时间宣布比选开始，比选按以下程序进行：</w:t>
      </w:r>
    </w:p>
    <w:p w14:paraId="0C461DD0"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1.宣布比选会开始。根据“供应商签到表”宣布参加投标的供应商名单。</w:t>
      </w:r>
    </w:p>
    <w:p w14:paraId="78F2609E"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2.根据投标人或者其推选的代表对投标文件密封的检查结果，当众宣布投标文件的密封情况。</w:t>
      </w:r>
    </w:p>
    <w:p w14:paraId="0571861D"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3.比选唱标。工作人员按任意顺序对投标人的投标文件当众进行拆封，由唱标人员宣读投标人名称、投标价格。同时，做好比选记录。唱标完毕后投标人或者其推选的代表需现场对比选记录进行签字确认。</w:t>
      </w:r>
    </w:p>
    <w:p w14:paraId="6F32AB9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4.宣布比选会结束。比选会结束后所有投标人代表应立即退场。同时所有投标人应保持通讯设备的畅通，以方便在比选过程中评标委员会要求投标人对投标文件的必要澄清、说明和纠正。</w:t>
      </w:r>
    </w:p>
    <w:p w14:paraId="05EEEF99" w14:textId="77777777" w:rsidR="006807E8" w:rsidRDefault="00B51654">
      <w:pPr>
        <w:spacing w:line="360" w:lineRule="auto"/>
        <w:ind w:firstLineChars="200" w:firstLine="482"/>
        <w:rPr>
          <w:rFonts w:ascii="宋体" w:hAnsi="宋体" w:cs="宋体"/>
          <w:b/>
          <w:kern w:val="0"/>
          <w:sz w:val="24"/>
        </w:rPr>
      </w:pPr>
      <w:r>
        <w:rPr>
          <w:rFonts w:ascii="宋体" w:hAnsi="宋体" w:cs="宋体" w:hint="eastAsia"/>
          <w:b/>
          <w:kern w:val="0"/>
          <w:sz w:val="24"/>
        </w:rPr>
        <w:t>十四、比选评审</w:t>
      </w:r>
    </w:p>
    <w:p w14:paraId="3A6A655F"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1.比选小组：学院成立比选小组，由比选小组进行比选评审。</w:t>
      </w:r>
    </w:p>
    <w:p w14:paraId="1EBFCE79"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2.资格审查：</w:t>
      </w:r>
    </w:p>
    <w:p w14:paraId="3F60AD15"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（1）比选小组根据比选文件规定的投标人资格条件要求和投标人应当提供的资格证明材料，对投标人提供的资格性响应文件进行审查，以确定投标人是否具备参加比选的资格。</w:t>
      </w:r>
    </w:p>
    <w:p w14:paraId="7ADCD026" w14:textId="77777777" w:rsidR="006807E8" w:rsidRDefault="00B51654">
      <w:pPr>
        <w:spacing w:line="360" w:lineRule="auto"/>
        <w:ind w:firstLineChars="200" w:firstLine="480"/>
        <w:rPr>
          <w:rFonts w:ascii="宋体" w:hAnsi="宋体" w:cs="宋体"/>
          <w:sz w:val="24"/>
        </w:rPr>
      </w:pPr>
      <w:r>
        <w:rPr>
          <w:rFonts w:ascii="宋体" w:hAnsi="宋体" w:cs="宋体" w:hint="eastAsia"/>
          <w:sz w:val="24"/>
        </w:rPr>
        <w:t>（2）未实质性响应比选文件的按无效投标处理。</w:t>
      </w:r>
    </w:p>
    <w:p w14:paraId="042A33A0" w14:textId="77777777" w:rsidR="006807E8" w:rsidRDefault="00B51654">
      <w:pPr>
        <w:spacing w:line="360" w:lineRule="auto"/>
        <w:ind w:firstLineChars="200" w:firstLine="480"/>
        <w:rPr>
          <w:rFonts w:cs="宋体"/>
          <w:spacing w:val="20"/>
          <w:sz w:val="24"/>
        </w:rPr>
      </w:pPr>
      <w:r>
        <w:rPr>
          <w:rFonts w:ascii="宋体" w:hAnsi="宋体" w:cs="宋体" w:hint="eastAsia"/>
          <w:sz w:val="24"/>
        </w:rPr>
        <w:lastRenderedPageBreak/>
        <w:t>（3）未通过资格审查的投标不进入比选评审程序。</w:t>
      </w:r>
    </w:p>
    <w:p w14:paraId="620B314D" w14:textId="77777777" w:rsidR="006807E8" w:rsidRDefault="00B51654">
      <w:pPr>
        <w:pStyle w:val="xl51"/>
        <w:widowControl w:val="0"/>
        <w:pBdr>
          <w:bottom w:val="none" w:sz="0" w:space="0" w:color="auto"/>
        </w:pBdr>
        <w:spacing w:before="0" w:beforeAutospacing="0" w:after="0" w:afterAutospacing="0" w:line="360" w:lineRule="auto"/>
        <w:jc w:val="left"/>
        <w:textAlignment w:val="auto"/>
        <w:rPr>
          <w:rFonts w:cs="宋体"/>
          <w:color w:val="111111"/>
          <w:sz w:val="24"/>
        </w:rPr>
      </w:pPr>
      <w:r>
        <w:rPr>
          <w:rFonts w:cs="宋体" w:hint="eastAsia"/>
          <w:spacing w:val="20"/>
          <w:sz w:val="24"/>
          <w:szCs w:val="24"/>
        </w:rPr>
        <w:t>附表：</w:t>
      </w:r>
    </w:p>
    <w:p w14:paraId="626F4F4E" w14:textId="77777777" w:rsidR="006807E8" w:rsidRDefault="00B51654">
      <w:pPr>
        <w:tabs>
          <w:tab w:val="left" w:pos="0"/>
        </w:tabs>
        <w:spacing w:line="360" w:lineRule="auto"/>
        <w:jc w:val="center"/>
        <w:rPr>
          <w:rFonts w:ascii="宋体" w:hAnsi="宋体" w:cs="宋体"/>
          <w:b/>
          <w:sz w:val="30"/>
          <w:szCs w:val="30"/>
        </w:rPr>
      </w:pPr>
      <w:r>
        <w:rPr>
          <w:rFonts w:ascii="宋体" w:hAnsi="宋体" w:cs="宋体" w:hint="eastAsia"/>
          <w:b/>
          <w:sz w:val="30"/>
          <w:szCs w:val="30"/>
        </w:rPr>
        <w:t>供应商概况：</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0"/>
        <w:gridCol w:w="958"/>
        <w:gridCol w:w="1237"/>
        <w:gridCol w:w="1241"/>
        <w:gridCol w:w="7"/>
        <w:gridCol w:w="1314"/>
        <w:gridCol w:w="537"/>
        <w:gridCol w:w="1002"/>
        <w:gridCol w:w="1084"/>
      </w:tblGrid>
      <w:tr w:rsidR="006807E8" w14:paraId="5A3F3230" w14:textId="77777777">
        <w:trPr>
          <w:trHeight w:val="462"/>
          <w:jc w:val="center"/>
        </w:trPr>
        <w:tc>
          <w:tcPr>
            <w:tcW w:w="1900" w:type="dxa"/>
            <w:vAlign w:val="center"/>
          </w:tcPr>
          <w:p w14:paraId="63425899"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供应商名称</w:t>
            </w:r>
          </w:p>
        </w:tc>
        <w:tc>
          <w:tcPr>
            <w:tcW w:w="7380" w:type="dxa"/>
            <w:gridSpan w:val="8"/>
            <w:vAlign w:val="center"/>
          </w:tcPr>
          <w:p w14:paraId="034DC9B1" w14:textId="77777777" w:rsidR="006807E8" w:rsidRDefault="006807E8">
            <w:pPr>
              <w:tabs>
                <w:tab w:val="left" w:pos="0"/>
              </w:tabs>
              <w:autoSpaceDE w:val="0"/>
              <w:autoSpaceDN w:val="0"/>
              <w:spacing w:line="360" w:lineRule="auto"/>
              <w:jc w:val="center"/>
              <w:rPr>
                <w:rFonts w:ascii="宋体" w:hAnsi="宋体" w:cs="宋体"/>
                <w:sz w:val="24"/>
              </w:rPr>
            </w:pPr>
          </w:p>
        </w:tc>
      </w:tr>
      <w:tr w:rsidR="006807E8" w14:paraId="7FAD7D59" w14:textId="77777777">
        <w:trPr>
          <w:trHeight w:val="462"/>
          <w:jc w:val="center"/>
        </w:trPr>
        <w:tc>
          <w:tcPr>
            <w:tcW w:w="1900" w:type="dxa"/>
            <w:vAlign w:val="center"/>
          </w:tcPr>
          <w:p w14:paraId="45753FB2"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注册地址</w:t>
            </w:r>
          </w:p>
        </w:tc>
        <w:tc>
          <w:tcPr>
            <w:tcW w:w="3443" w:type="dxa"/>
            <w:gridSpan w:val="4"/>
            <w:vAlign w:val="center"/>
          </w:tcPr>
          <w:p w14:paraId="3E195B7E" w14:textId="77777777" w:rsidR="006807E8" w:rsidRDefault="006807E8">
            <w:pPr>
              <w:tabs>
                <w:tab w:val="left" w:pos="0"/>
              </w:tabs>
              <w:autoSpaceDE w:val="0"/>
              <w:autoSpaceDN w:val="0"/>
              <w:spacing w:line="360" w:lineRule="auto"/>
              <w:jc w:val="center"/>
              <w:rPr>
                <w:rFonts w:ascii="宋体" w:hAnsi="宋体" w:cs="宋体"/>
                <w:sz w:val="24"/>
              </w:rPr>
            </w:pPr>
          </w:p>
        </w:tc>
        <w:tc>
          <w:tcPr>
            <w:tcW w:w="1314" w:type="dxa"/>
            <w:vAlign w:val="center"/>
          </w:tcPr>
          <w:p w14:paraId="6DD7C3B7"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邮政编码</w:t>
            </w:r>
          </w:p>
        </w:tc>
        <w:tc>
          <w:tcPr>
            <w:tcW w:w="2623" w:type="dxa"/>
            <w:gridSpan w:val="3"/>
            <w:vAlign w:val="center"/>
          </w:tcPr>
          <w:p w14:paraId="097C469C" w14:textId="77777777" w:rsidR="006807E8" w:rsidRDefault="006807E8">
            <w:pPr>
              <w:tabs>
                <w:tab w:val="left" w:pos="0"/>
              </w:tabs>
              <w:autoSpaceDE w:val="0"/>
              <w:autoSpaceDN w:val="0"/>
              <w:spacing w:line="360" w:lineRule="auto"/>
              <w:jc w:val="center"/>
              <w:rPr>
                <w:rFonts w:ascii="宋体" w:hAnsi="宋体" w:cs="宋体"/>
                <w:sz w:val="24"/>
              </w:rPr>
            </w:pPr>
          </w:p>
        </w:tc>
      </w:tr>
      <w:tr w:rsidR="006807E8" w14:paraId="27E01698" w14:textId="77777777">
        <w:trPr>
          <w:trHeight w:val="442"/>
          <w:jc w:val="center"/>
        </w:trPr>
        <w:tc>
          <w:tcPr>
            <w:tcW w:w="1900" w:type="dxa"/>
            <w:vMerge w:val="restart"/>
            <w:vAlign w:val="center"/>
          </w:tcPr>
          <w:p w14:paraId="3DAEC5C1"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联系方式</w:t>
            </w:r>
          </w:p>
        </w:tc>
        <w:tc>
          <w:tcPr>
            <w:tcW w:w="958" w:type="dxa"/>
            <w:vAlign w:val="center"/>
          </w:tcPr>
          <w:p w14:paraId="74E551DB"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联系人</w:t>
            </w:r>
          </w:p>
        </w:tc>
        <w:tc>
          <w:tcPr>
            <w:tcW w:w="2478" w:type="dxa"/>
            <w:gridSpan w:val="2"/>
            <w:vAlign w:val="center"/>
          </w:tcPr>
          <w:p w14:paraId="1C82291C" w14:textId="77777777" w:rsidR="006807E8" w:rsidRDefault="006807E8">
            <w:pPr>
              <w:tabs>
                <w:tab w:val="left" w:pos="0"/>
              </w:tabs>
              <w:autoSpaceDE w:val="0"/>
              <w:autoSpaceDN w:val="0"/>
              <w:spacing w:line="360" w:lineRule="auto"/>
              <w:jc w:val="center"/>
              <w:rPr>
                <w:rFonts w:ascii="宋体" w:hAnsi="宋体" w:cs="宋体"/>
                <w:sz w:val="24"/>
              </w:rPr>
            </w:pPr>
          </w:p>
        </w:tc>
        <w:tc>
          <w:tcPr>
            <w:tcW w:w="1321" w:type="dxa"/>
            <w:gridSpan w:val="2"/>
            <w:vAlign w:val="center"/>
          </w:tcPr>
          <w:p w14:paraId="486FD609"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电话</w:t>
            </w:r>
          </w:p>
        </w:tc>
        <w:tc>
          <w:tcPr>
            <w:tcW w:w="2623" w:type="dxa"/>
            <w:gridSpan w:val="3"/>
            <w:vAlign w:val="center"/>
          </w:tcPr>
          <w:p w14:paraId="05730053" w14:textId="77777777" w:rsidR="006807E8" w:rsidRDefault="006807E8">
            <w:pPr>
              <w:tabs>
                <w:tab w:val="left" w:pos="0"/>
              </w:tabs>
              <w:autoSpaceDE w:val="0"/>
              <w:autoSpaceDN w:val="0"/>
              <w:spacing w:line="360" w:lineRule="auto"/>
              <w:jc w:val="center"/>
              <w:rPr>
                <w:rFonts w:ascii="宋体" w:hAnsi="宋体" w:cs="宋体"/>
                <w:sz w:val="24"/>
              </w:rPr>
            </w:pPr>
          </w:p>
        </w:tc>
      </w:tr>
      <w:tr w:rsidR="006807E8" w14:paraId="5433B817" w14:textId="77777777">
        <w:trPr>
          <w:trHeight w:val="148"/>
          <w:jc w:val="center"/>
        </w:trPr>
        <w:tc>
          <w:tcPr>
            <w:tcW w:w="1900" w:type="dxa"/>
            <w:vMerge/>
            <w:vAlign w:val="center"/>
          </w:tcPr>
          <w:p w14:paraId="5ACF7FA9" w14:textId="77777777" w:rsidR="006807E8" w:rsidRDefault="006807E8">
            <w:pPr>
              <w:tabs>
                <w:tab w:val="left" w:pos="0"/>
              </w:tabs>
              <w:autoSpaceDE w:val="0"/>
              <w:autoSpaceDN w:val="0"/>
              <w:spacing w:line="360" w:lineRule="auto"/>
              <w:jc w:val="center"/>
              <w:rPr>
                <w:rFonts w:ascii="宋体" w:hAnsi="宋体" w:cs="宋体"/>
                <w:sz w:val="24"/>
              </w:rPr>
            </w:pPr>
          </w:p>
        </w:tc>
        <w:tc>
          <w:tcPr>
            <w:tcW w:w="958" w:type="dxa"/>
            <w:vAlign w:val="center"/>
          </w:tcPr>
          <w:p w14:paraId="65616A4E"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传真</w:t>
            </w:r>
          </w:p>
        </w:tc>
        <w:tc>
          <w:tcPr>
            <w:tcW w:w="2478" w:type="dxa"/>
            <w:gridSpan w:val="2"/>
            <w:vAlign w:val="center"/>
          </w:tcPr>
          <w:p w14:paraId="65383276" w14:textId="77777777" w:rsidR="006807E8" w:rsidRDefault="006807E8">
            <w:pPr>
              <w:tabs>
                <w:tab w:val="left" w:pos="0"/>
              </w:tabs>
              <w:autoSpaceDE w:val="0"/>
              <w:autoSpaceDN w:val="0"/>
              <w:spacing w:line="360" w:lineRule="auto"/>
              <w:jc w:val="center"/>
              <w:rPr>
                <w:rFonts w:ascii="宋体" w:hAnsi="宋体" w:cs="宋体"/>
                <w:sz w:val="24"/>
              </w:rPr>
            </w:pPr>
          </w:p>
        </w:tc>
        <w:tc>
          <w:tcPr>
            <w:tcW w:w="1321" w:type="dxa"/>
            <w:gridSpan w:val="2"/>
            <w:vAlign w:val="center"/>
          </w:tcPr>
          <w:p w14:paraId="37F4C9EF"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邮箱</w:t>
            </w:r>
          </w:p>
        </w:tc>
        <w:tc>
          <w:tcPr>
            <w:tcW w:w="2623" w:type="dxa"/>
            <w:gridSpan w:val="3"/>
            <w:vAlign w:val="center"/>
          </w:tcPr>
          <w:p w14:paraId="44F3B356" w14:textId="77777777" w:rsidR="006807E8" w:rsidRDefault="006807E8">
            <w:pPr>
              <w:tabs>
                <w:tab w:val="left" w:pos="0"/>
              </w:tabs>
              <w:autoSpaceDE w:val="0"/>
              <w:autoSpaceDN w:val="0"/>
              <w:spacing w:line="360" w:lineRule="auto"/>
              <w:jc w:val="center"/>
              <w:rPr>
                <w:rFonts w:ascii="宋体" w:hAnsi="宋体" w:cs="宋体"/>
                <w:sz w:val="24"/>
              </w:rPr>
            </w:pPr>
          </w:p>
        </w:tc>
      </w:tr>
      <w:tr w:rsidR="006807E8" w14:paraId="75FD5791" w14:textId="77777777">
        <w:trPr>
          <w:trHeight w:val="442"/>
          <w:jc w:val="center"/>
        </w:trPr>
        <w:tc>
          <w:tcPr>
            <w:tcW w:w="1900" w:type="dxa"/>
            <w:vAlign w:val="center"/>
          </w:tcPr>
          <w:p w14:paraId="5F2A3FFE"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组织结构</w:t>
            </w:r>
          </w:p>
        </w:tc>
        <w:tc>
          <w:tcPr>
            <w:tcW w:w="7380" w:type="dxa"/>
            <w:gridSpan w:val="8"/>
            <w:vAlign w:val="center"/>
          </w:tcPr>
          <w:p w14:paraId="72E5D3DA" w14:textId="77777777" w:rsidR="006807E8" w:rsidRDefault="006807E8">
            <w:pPr>
              <w:tabs>
                <w:tab w:val="left" w:pos="0"/>
              </w:tabs>
              <w:autoSpaceDE w:val="0"/>
              <w:autoSpaceDN w:val="0"/>
              <w:spacing w:line="360" w:lineRule="auto"/>
              <w:jc w:val="center"/>
              <w:rPr>
                <w:rFonts w:ascii="宋体" w:hAnsi="宋体" w:cs="宋体"/>
                <w:sz w:val="24"/>
              </w:rPr>
            </w:pPr>
          </w:p>
        </w:tc>
      </w:tr>
      <w:tr w:rsidR="006807E8" w14:paraId="6B7656C6" w14:textId="77777777">
        <w:trPr>
          <w:trHeight w:val="462"/>
          <w:jc w:val="center"/>
        </w:trPr>
        <w:tc>
          <w:tcPr>
            <w:tcW w:w="1900" w:type="dxa"/>
            <w:vAlign w:val="center"/>
          </w:tcPr>
          <w:p w14:paraId="13153BCE"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法定代表人</w:t>
            </w:r>
          </w:p>
        </w:tc>
        <w:tc>
          <w:tcPr>
            <w:tcW w:w="958" w:type="dxa"/>
            <w:vAlign w:val="center"/>
          </w:tcPr>
          <w:p w14:paraId="30A4177E"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姓名</w:t>
            </w:r>
          </w:p>
        </w:tc>
        <w:tc>
          <w:tcPr>
            <w:tcW w:w="1237" w:type="dxa"/>
            <w:vAlign w:val="center"/>
          </w:tcPr>
          <w:p w14:paraId="22260575"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Align w:val="center"/>
          </w:tcPr>
          <w:p w14:paraId="27AC1453"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技术职称</w:t>
            </w:r>
          </w:p>
        </w:tc>
        <w:tc>
          <w:tcPr>
            <w:tcW w:w="1321" w:type="dxa"/>
            <w:gridSpan w:val="2"/>
            <w:vAlign w:val="center"/>
          </w:tcPr>
          <w:p w14:paraId="0F947E2F" w14:textId="77777777" w:rsidR="006807E8" w:rsidRDefault="006807E8">
            <w:pPr>
              <w:tabs>
                <w:tab w:val="left" w:pos="0"/>
              </w:tabs>
              <w:autoSpaceDE w:val="0"/>
              <w:autoSpaceDN w:val="0"/>
              <w:spacing w:line="360" w:lineRule="auto"/>
              <w:jc w:val="center"/>
              <w:rPr>
                <w:rFonts w:ascii="宋体" w:hAnsi="宋体" w:cs="宋体"/>
                <w:sz w:val="24"/>
              </w:rPr>
            </w:pPr>
          </w:p>
        </w:tc>
        <w:tc>
          <w:tcPr>
            <w:tcW w:w="1539" w:type="dxa"/>
            <w:gridSpan w:val="2"/>
            <w:vAlign w:val="center"/>
          </w:tcPr>
          <w:p w14:paraId="4EB9963C"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电话</w:t>
            </w:r>
          </w:p>
        </w:tc>
        <w:tc>
          <w:tcPr>
            <w:tcW w:w="1084" w:type="dxa"/>
            <w:vAlign w:val="center"/>
          </w:tcPr>
          <w:p w14:paraId="40C54860"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619A8D1E" w14:textId="77777777">
        <w:trPr>
          <w:trHeight w:val="442"/>
          <w:jc w:val="center"/>
        </w:trPr>
        <w:tc>
          <w:tcPr>
            <w:tcW w:w="1900" w:type="dxa"/>
            <w:vAlign w:val="center"/>
          </w:tcPr>
          <w:p w14:paraId="35EBEA35"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技术负责人</w:t>
            </w:r>
          </w:p>
        </w:tc>
        <w:tc>
          <w:tcPr>
            <w:tcW w:w="958" w:type="dxa"/>
            <w:vAlign w:val="center"/>
          </w:tcPr>
          <w:p w14:paraId="3684CBE5"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姓名</w:t>
            </w:r>
          </w:p>
        </w:tc>
        <w:tc>
          <w:tcPr>
            <w:tcW w:w="1237" w:type="dxa"/>
            <w:vAlign w:val="center"/>
          </w:tcPr>
          <w:p w14:paraId="1F8EE576"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Align w:val="center"/>
          </w:tcPr>
          <w:p w14:paraId="4805AE78"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技术职称</w:t>
            </w:r>
          </w:p>
        </w:tc>
        <w:tc>
          <w:tcPr>
            <w:tcW w:w="1321" w:type="dxa"/>
            <w:gridSpan w:val="2"/>
            <w:vAlign w:val="center"/>
          </w:tcPr>
          <w:p w14:paraId="1D02F9D4" w14:textId="77777777" w:rsidR="006807E8" w:rsidRDefault="006807E8">
            <w:pPr>
              <w:tabs>
                <w:tab w:val="left" w:pos="0"/>
              </w:tabs>
              <w:autoSpaceDE w:val="0"/>
              <w:autoSpaceDN w:val="0"/>
              <w:spacing w:line="360" w:lineRule="auto"/>
              <w:jc w:val="center"/>
              <w:rPr>
                <w:rFonts w:ascii="宋体" w:hAnsi="宋体" w:cs="宋体"/>
                <w:sz w:val="24"/>
              </w:rPr>
            </w:pPr>
          </w:p>
        </w:tc>
        <w:tc>
          <w:tcPr>
            <w:tcW w:w="1539" w:type="dxa"/>
            <w:gridSpan w:val="2"/>
            <w:vAlign w:val="center"/>
          </w:tcPr>
          <w:p w14:paraId="1636F164"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电话</w:t>
            </w:r>
          </w:p>
        </w:tc>
        <w:tc>
          <w:tcPr>
            <w:tcW w:w="1084" w:type="dxa"/>
            <w:vAlign w:val="center"/>
          </w:tcPr>
          <w:p w14:paraId="54D745B8"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42D3AD1F" w14:textId="77777777">
        <w:trPr>
          <w:trHeight w:val="442"/>
          <w:jc w:val="center"/>
        </w:trPr>
        <w:tc>
          <w:tcPr>
            <w:tcW w:w="1900" w:type="dxa"/>
            <w:vAlign w:val="center"/>
          </w:tcPr>
          <w:p w14:paraId="0124999C"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成立时间</w:t>
            </w:r>
          </w:p>
        </w:tc>
        <w:tc>
          <w:tcPr>
            <w:tcW w:w="2195" w:type="dxa"/>
            <w:gridSpan w:val="2"/>
            <w:vAlign w:val="center"/>
          </w:tcPr>
          <w:p w14:paraId="7425A3C0" w14:textId="77777777" w:rsidR="006807E8" w:rsidRDefault="006807E8">
            <w:pPr>
              <w:tabs>
                <w:tab w:val="left" w:pos="0"/>
              </w:tabs>
              <w:autoSpaceDE w:val="0"/>
              <w:autoSpaceDN w:val="0"/>
              <w:spacing w:line="360" w:lineRule="auto"/>
              <w:jc w:val="center"/>
              <w:rPr>
                <w:rFonts w:ascii="宋体" w:hAnsi="宋体" w:cs="宋体"/>
                <w:sz w:val="24"/>
              </w:rPr>
            </w:pPr>
          </w:p>
        </w:tc>
        <w:tc>
          <w:tcPr>
            <w:tcW w:w="5185" w:type="dxa"/>
            <w:gridSpan w:val="6"/>
            <w:vAlign w:val="center"/>
          </w:tcPr>
          <w:p w14:paraId="6307F1CA" w14:textId="77777777" w:rsidR="006807E8" w:rsidRDefault="00B51654">
            <w:pPr>
              <w:tabs>
                <w:tab w:val="left" w:pos="0"/>
              </w:tabs>
              <w:autoSpaceDE w:val="0"/>
              <w:autoSpaceDN w:val="0"/>
              <w:spacing w:line="360" w:lineRule="auto"/>
              <w:ind w:firstLineChars="700" w:firstLine="1680"/>
              <w:rPr>
                <w:rFonts w:ascii="宋体" w:hAnsi="宋体" w:cs="宋体"/>
                <w:sz w:val="24"/>
              </w:rPr>
            </w:pPr>
            <w:r>
              <w:rPr>
                <w:rFonts w:ascii="宋体" w:hAnsi="宋体" w:cs="宋体" w:hint="eastAsia"/>
                <w:sz w:val="24"/>
              </w:rPr>
              <w:t>员工总人数：</w:t>
            </w:r>
          </w:p>
        </w:tc>
      </w:tr>
      <w:tr w:rsidR="006807E8" w14:paraId="59032BAA" w14:textId="77777777">
        <w:trPr>
          <w:trHeight w:val="462"/>
          <w:jc w:val="center"/>
        </w:trPr>
        <w:tc>
          <w:tcPr>
            <w:tcW w:w="1900" w:type="dxa"/>
            <w:vAlign w:val="center"/>
          </w:tcPr>
          <w:p w14:paraId="4DA556D4"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企业资质等级</w:t>
            </w:r>
          </w:p>
        </w:tc>
        <w:tc>
          <w:tcPr>
            <w:tcW w:w="2195" w:type="dxa"/>
            <w:gridSpan w:val="2"/>
            <w:vAlign w:val="center"/>
          </w:tcPr>
          <w:p w14:paraId="5B00D150"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Merge w:val="restart"/>
            <w:vAlign w:val="center"/>
          </w:tcPr>
          <w:p w14:paraId="496AE325"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其中</w:t>
            </w:r>
          </w:p>
        </w:tc>
        <w:tc>
          <w:tcPr>
            <w:tcW w:w="1858" w:type="dxa"/>
            <w:gridSpan w:val="3"/>
            <w:vAlign w:val="center"/>
          </w:tcPr>
          <w:p w14:paraId="2498F0AA"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项目经理</w:t>
            </w:r>
          </w:p>
        </w:tc>
        <w:tc>
          <w:tcPr>
            <w:tcW w:w="2086" w:type="dxa"/>
            <w:gridSpan w:val="2"/>
            <w:vAlign w:val="center"/>
          </w:tcPr>
          <w:p w14:paraId="1A5564A7"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7855EA5D" w14:textId="77777777">
        <w:trPr>
          <w:trHeight w:val="442"/>
          <w:jc w:val="center"/>
        </w:trPr>
        <w:tc>
          <w:tcPr>
            <w:tcW w:w="1900" w:type="dxa"/>
            <w:vAlign w:val="center"/>
          </w:tcPr>
          <w:p w14:paraId="69AF0028"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营业执照号</w:t>
            </w:r>
          </w:p>
        </w:tc>
        <w:tc>
          <w:tcPr>
            <w:tcW w:w="2195" w:type="dxa"/>
            <w:gridSpan w:val="2"/>
            <w:vAlign w:val="center"/>
          </w:tcPr>
          <w:p w14:paraId="79A5F1D8"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Merge/>
            <w:vAlign w:val="center"/>
          </w:tcPr>
          <w:p w14:paraId="6E3BDA36" w14:textId="77777777" w:rsidR="006807E8" w:rsidRDefault="006807E8">
            <w:pPr>
              <w:tabs>
                <w:tab w:val="left" w:pos="0"/>
              </w:tabs>
              <w:autoSpaceDE w:val="0"/>
              <w:autoSpaceDN w:val="0"/>
              <w:spacing w:line="360" w:lineRule="auto"/>
              <w:jc w:val="center"/>
              <w:rPr>
                <w:rFonts w:ascii="宋体" w:hAnsi="宋体" w:cs="宋体"/>
                <w:sz w:val="24"/>
              </w:rPr>
            </w:pPr>
          </w:p>
        </w:tc>
        <w:tc>
          <w:tcPr>
            <w:tcW w:w="1858" w:type="dxa"/>
            <w:gridSpan w:val="3"/>
            <w:vAlign w:val="center"/>
          </w:tcPr>
          <w:p w14:paraId="092F3571"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高级职称人员</w:t>
            </w:r>
          </w:p>
        </w:tc>
        <w:tc>
          <w:tcPr>
            <w:tcW w:w="2086" w:type="dxa"/>
            <w:gridSpan w:val="2"/>
            <w:vAlign w:val="center"/>
          </w:tcPr>
          <w:p w14:paraId="7321F236"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0F691660" w14:textId="77777777">
        <w:trPr>
          <w:trHeight w:val="442"/>
          <w:jc w:val="center"/>
        </w:trPr>
        <w:tc>
          <w:tcPr>
            <w:tcW w:w="1900" w:type="dxa"/>
            <w:vAlign w:val="center"/>
          </w:tcPr>
          <w:p w14:paraId="130CEF98"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注册资金</w:t>
            </w:r>
          </w:p>
        </w:tc>
        <w:tc>
          <w:tcPr>
            <w:tcW w:w="2195" w:type="dxa"/>
            <w:gridSpan w:val="2"/>
            <w:vAlign w:val="center"/>
          </w:tcPr>
          <w:p w14:paraId="72504CCB"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Merge/>
            <w:vAlign w:val="center"/>
          </w:tcPr>
          <w:p w14:paraId="0D9EF8E4" w14:textId="77777777" w:rsidR="006807E8" w:rsidRDefault="006807E8">
            <w:pPr>
              <w:tabs>
                <w:tab w:val="left" w:pos="0"/>
              </w:tabs>
              <w:autoSpaceDE w:val="0"/>
              <w:autoSpaceDN w:val="0"/>
              <w:spacing w:line="360" w:lineRule="auto"/>
              <w:jc w:val="center"/>
              <w:rPr>
                <w:rFonts w:ascii="宋体" w:hAnsi="宋体" w:cs="宋体"/>
                <w:sz w:val="24"/>
              </w:rPr>
            </w:pPr>
          </w:p>
        </w:tc>
        <w:tc>
          <w:tcPr>
            <w:tcW w:w="1858" w:type="dxa"/>
            <w:gridSpan w:val="3"/>
            <w:vAlign w:val="center"/>
          </w:tcPr>
          <w:p w14:paraId="26BF0118"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中级职称人员</w:t>
            </w:r>
          </w:p>
        </w:tc>
        <w:tc>
          <w:tcPr>
            <w:tcW w:w="2086" w:type="dxa"/>
            <w:gridSpan w:val="2"/>
            <w:vAlign w:val="center"/>
          </w:tcPr>
          <w:p w14:paraId="0899CD63"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3354BE5E" w14:textId="77777777">
        <w:trPr>
          <w:trHeight w:val="462"/>
          <w:jc w:val="center"/>
        </w:trPr>
        <w:tc>
          <w:tcPr>
            <w:tcW w:w="1900" w:type="dxa"/>
            <w:vAlign w:val="center"/>
          </w:tcPr>
          <w:p w14:paraId="4D8C1852"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开户银行</w:t>
            </w:r>
          </w:p>
        </w:tc>
        <w:tc>
          <w:tcPr>
            <w:tcW w:w="2195" w:type="dxa"/>
            <w:gridSpan w:val="2"/>
            <w:vAlign w:val="center"/>
          </w:tcPr>
          <w:p w14:paraId="128DEB84"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Merge/>
            <w:vAlign w:val="center"/>
          </w:tcPr>
          <w:p w14:paraId="6990E5BE" w14:textId="77777777" w:rsidR="006807E8" w:rsidRDefault="006807E8">
            <w:pPr>
              <w:tabs>
                <w:tab w:val="left" w:pos="0"/>
              </w:tabs>
              <w:autoSpaceDE w:val="0"/>
              <w:autoSpaceDN w:val="0"/>
              <w:spacing w:line="360" w:lineRule="auto"/>
              <w:jc w:val="center"/>
              <w:rPr>
                <w:rFonts w:ascii="宋体" w:hAnsi="宋体" w:cs="宋体"/>
                <w:sz w:val="24"/>
              </w:rPr>
            </w:pPr>
          </w:p>
        </w:tc>
        <w:tc>
          <w:tcPr>
            <w:tcW w:w="1858" w:type="dxa"/>
            <w:gridSpan w:val="3"/>
            <w:vAlign w:val="center"/>
          </w:tcPr>
          <w:p w14:paraId="76CA8C1A"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初级职称人员</w:t>
            </w:r>
          </w:p>
        </w:tc>
        <w:tc>
          <w:tcPr>
            <w:tcW w:w="2086" w:type="dxa"/>
            <w:gridSpan w:val="2"/>
            <w:vAlign w:val="center"/>
          </w:tcPr>
          <w:p w14:paraId="536DB8BB"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1569E82D" w14:textId="77777777">
        <w:trPr>
          <w:trHeight w:val="442"/>
          <w:jc w:val="center"/>
        </w:trPr>
        <w:tc>
          <w:tcPr>
            <w:tcW w:w="1900" w:type="dxa"/>
            <w:vAlign w:val="center"/>
          </w:tcPr>
          <w:p w14:paraId="5517ED38"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账号</w:t>
            </w:r>
          </w:p>
        </w:tc>
        <w:tc>
          <w:tcPr>
            <w:tcW w:w="2195" w:type="dxa"/>
            <w:gridSpan w:val="2"/>
            <w:vAlign w:val="center"/>
          </w:tcPr>
          <w:p w14:paraId="11F46BB7" w14:textId="77777777" w:rsidR="006807E8" w:rsidRDefault="006807E8">
            <w:pPr>
              <w:tabs>
                <w:tab w:val="left" w:pos="0"/>
              </w:tabs>
              <w:autoSpaceDE w:val="0"/>
              <w:autoSpaceDN w:val="0"/>
              <w:spacing w:line="360" w:lineRule="auto"/>
              <w:jc w:val="center"/>
              <w:rPr>
                <w:rFonts w:ascii="宋体" w:hAnsi="宋体" w:cs="宋体"/>
                <w:sz w:val="24"/>
              </w:rPr>
            </w:pPr>
          </w:p>
        </w:tc>
        <w:tc>
          <w:tcPr>
            <w:tcW w:w="1241" w:type="dxa"/>
            <w:vMerge/>
            <w:vAlign w:val="center"/>
          </w:tcPr>
          <w:p w14:paraId="68D5144F" w14:textId="77777777" w:rsidR="006807E8" w:rsidRDefault="006807E8">
            <w:pPr>
              <w:tabs>
                <w:tab w:val="left" w:pos="0"/>
              </w:tabs>
              <w:autoSpaceDE w:val="0"/>
              <w:autoSpaceDN w:val="0"/>
              <w:spacing w:line="360" w:lineRule="auto"/>
              <w:jc w:val="center"/>
              <w:rPr>
                <w:rFonts w:ascii="宋体" w:hAnsi="宋体" w:cs="宋体"/>
                <w:sz w:val="24"/>
              </w:rPr>
            </w:pPr>
          </w:p>
        </w:tc>
        <w:tc>
          <w:tcPr>
            <w:tcW w:w="1858" w:type="dxa"/>
            <w:gridSpan w:val="3"/>
            <w:vAlign w:val="center"/>
          </w:tcPr>
          <w:p w14:paraId="517909D1"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技工</w:t>
            </w:r>
          </w:p>
        </w:tc>
        <w:tc>
          <w:tcPr>
            <w:tcW w:w="2086" w:type="dxa"/>
            <w:gridSpan w:val="2"/>
            <w:vAlign w:val="center"/>
          </w:tcPr>
          <w:p w14:paraId="2B7A7F14" w14:textId="77777777" w:rsidR="006807E8" w:rsidRDefault="006807E8">
            <w:pPr>
              <w:tabs>
                <w:tab w:val="left" w:pos="0"/>
              </w:tabs>
              <w:autoSpaceDE w:val="0"/>
              <w:autoSpaceDN w:val="0"/>
              <w:spacing w:line="360" w:lineRule="auto"/>
              <w:jc w:val="center"/>
              <w:rPr>
                <w:rFonts w:ascii="宋体" w:hAnsi="宋体" w:cs="宋体"/>
                <w:b/>
                <w:bCs/>
                <w:sz w:val="24"/>
              </w:rPr>
            </w:pPr>
          </w:p>
        </w:tc>
      </w:tr>
      <w:tr w:rsidR="006807E8" w14:paraId="2F29EA31" w14:textId="77777777">
        <w:trPr>
          <w:trHeight w:val="2442"/>
          <w:jc w:val="center"/>
        </w:trPr>
        <w:tc>
          <w:tcPr>
            <w:tcW w:w="1900" w:type="dxa"/>
            <w:vAlign w:val="center"/>
          </w:tcPr>
          <w:p w14:paraId="1AFCCBE2"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经营范围</w:t>
            </w:r>
          </w:p>
        </w:tc>
        <w:tc>
          <w:tcPr>
            <w:tcW w:w="7380" w:type="dxa"/>
            <w:gridSpan w:val="8"/>
            <w:vAlign w:val="center"/>
          </w:tcPr>
          <w:p w14:paraId="6F266627" w14:textId="77777777" w:rsidR="006807E8" w:rsidRDefault="006807E8">
            <w:pPr>
              <w:tabs>
                <w:tab w:val="left" w:pos="0"/>
              </w:tabs>
              <w:autoSpaceDE w:val="0"/>
              <w:autoSpaceDN w:val="0"/>
              <w:spacing w:line="360" w:lineRule="auto"/>
              <w:rPr>
                <w:rFonts w:ascii="宋体" w:hAnsi="宋体" w:cs="宋体"/>
                <w:b/>
                <w:bCs/>
                <w:sz w:val="24"/>
              </w:rPr>
            </w:pPr>
          </w:p>
        </w:tc>
      </w:tr>
      <w:tr w:rsidR="006807E8" w14:paraId="5706C1BA" w14:textId="77777777">
        <w:trPr>
          <w:trHeight w:val="1072"/>
          <w:jc w:val="center"/>
        </w:trPr>
        <w:tc>
          <w:tcPr>
            <w:tcW w:w="1900" w:type="dxa"/>
          </w:tcPr>
          <w:p w14:paraId="760A35BC" w14:textId="77777777" w:rsidR="006807E8" w:rsidRDefault="00B51654">
            <w:pPr>
              <w:tabs>
                <w:tab w:val="left" w:pos="0"/>
              </w:tabs>
              <w:autoSpaceDE w:val="0"/>
              <w:autoSpaceDN w:val="0"/>
              <w:spacing w:line="360" w:lineRule="auto"/>
              <w:jc w:val="center"/>
              <w:rPr>
                <w:rFonts w:ascii="宋体" w:hAnsi="宋体" w:cs="宋体"/>
                <w:sz w:val="24"/>
              </w:rPr>
            </w:pPr>
            <w:r>
              <w:rPr>
                <w:rFonts w:ascii="宋体" w:hAnsi="宋体" w:cs="宋体" w:hint="eastAsia"/>
                <w:sz w:val="24"/>
              </w:rPr>
              <w:t>备注</w:t>
            </w:r>
          </w:p>
        </w:tc>
        <w:tc>
          <w:tcPr>
            <w:tcW w:w="7380" w:type="dxa"/>
            <w:gridSpan w:val="8"/>
          </w:tcPr>
          <w:p w14:paraId="00BC68A2" w14:textId="77777777" w:rsidR="006807E8" w:rsidRDefault="006807E8">
            <w:pPr>
              <w:tabs>
                <w:tab w:val="left" w:pos="0"/>
              </w:tabs>
              <w:autoSpaceDE w:val="0"/>
              <w:autoSpaceDN w:val="0"/>
              <w:spacing w:line="360" w:lineRule="auto"/>
              <w:rPr>
                <w:rFonts w:ascii="宋体" w:hAnsi="宋体" w:cs="宋体"/>
                <w:sz w:val="24"/>
              </w:rPr>
            </w:pPr>
          </w:p>
        </w:tc>
      </w:tr>
    </w:tbl>
    <w:p w14:paraId="3942E339" w14:textId="77777777" w:rsidR="006807E8" w:rsidRDefault="006807E8">
      <w:pPr>
        <w:tabs>
          <w:tab w:val="left" w:pos="0"/>
        </w:tabs>
        <w:spacing w:line="360" w:lineRule="auto"/>
        <w:rPr>
          <w:rFonts w:ascii="宋体" w:hAnsi="宋体" w:cs="宋体"/>
          <w:sz w:val="24"/>
        </w:rPr>
      </w:pPr>
    </w:p>
    <w:p w14:paraId="5613E12A" w14:textId="77777777" w:rsidR="006807E8" w:rsidRDefault="006807E8">
      <w:pPr>
        <w:tabs>
          <w:tab w:val="left" w:pos="0"/>
        </w:tabs>
        <w:spacing w:line="360" w:lineRule="auto"/>
        <w:rPr>
          <w:rFonts w:ascii="宋体" w:hAnsi="宋体" w:cs="宋体"/>
          <w:sz w:val="24"/>
        </w:rPr>
      </w:pPr>
    </w:p>
    <w:p w14:paraId="53B1F1D5" w14:textId="77777777" w:rsidR="006807E8" w:rsidRDefault="00B51654">
      <w:pPr>
        <w:widowControl/>
        <w:shd w:val="clear" w:color="auto" w:fill="FFFFFF"/>
        <w:spacing w:before="100" w:beforeAutospacing="1" w:after="100" w:afterAutospacing="1" w:line="360" w:lineRule="auto"/>
        <w:rPr>
          <w:rFonts w:ascii="宋体" w:hAnsi="宋体" w:cs="宋体"/>
          <w:b/>
          <w:bCs/>
          <w:color w:val="111111"/>
          <w:kern w:val="0"/>
          <w:sz w:val="24"/>
        </w:rPr>
      </w:pPr>
      <w:r>
        <w:rPr>
          <w:rFonts w:ascii="宋体" w:hAnsi="宋体" w:cs="宋体" w:hint="eastAsia"/>
          <w:b/>
          <w:sz w:val="24"/>
        </w:rPr>
        <w:br w:type="page"/>
      </w:r>
    </w:p>
    <w:p w14:paraId="6C974F98" w14:textId="77777777" w:rsidR="006807E8" w:rsidRDefault="00B51654">
      <w:pPr>
        <w:tabs>
          <w:tab w:val="left" w:pos="0"/>
        </w:tabs>
        <w:spacing w:line="360" w:lineRule="auto"/>
        <w:jc w:val="center"/>
        <w:rPr>
          <w:rFonts w:ascii="宋体" w:hAnsi="宋体" w:cs="宋体"/>
          <w:b/>
          <w:bCs/>
          <w:sz w:val="30"/>
          <w:szCs w:val="30"/>
        </w:rPr>
      </w:pPr>
      <w:r>
        <w:rPr>
          <w:rFonts w:ascii="宋体" w:hAnsi="宋体" w:cs="宋体" w:hint="eastAsia"/>
          <w:b/>
          <w:bCs/>
          <w:sz w:val="30"/>
          <w:szCs w:val="30"/>
        </w:rPr>
        <w:lastRenderedPageBreak/>
        <w:t>承诺函（参考）</w:t>
      </w:r>
    </w:p>
    <w:p w14:paraId="03D5648C" w14:textId="77777777" w:rsidR="006807E8" w:rsidRDefault="00B51654">
      <w:pPr>
        <w:tabs>
          <w:tab w:val="left" w:pos="0"/>
        </w:tabs>
        <w:spacing w:line="360" w:lineRule="auto"/>
        <w:rPr>
          <w:rFonts w:ascii="宋体" w:hAnsi="宋体" w:cs="宋体"/>
          <w:sz w:val="24"/>
        </w:rPr>
      </w:pPr>
      <w:r>
        <w:rPr>
          <w:rFonts w:ascii="宋体" w:hAnsi="宋体" w:cs="宋体" w:hint="eastAsia"/>
          <w:sz w:val="24"/>
        </w:rPr>
        <w:t xml:space="preserve">致： </w:t>
      </w:r>
    </w:p>
    <w:p w14:paraId="2C7EF8BF" w14:textId="77777777" w:rsidR="006807E8" w:rsidRDefault="00B51654">
      <w:pPr>
        <w:tabs>
          <w:tab w:val="left" w:pos="0"/>
        </w:tabs>
        <w:spacing w:line="360" w:lineRule="auto"/>
        <w:ind w:firstLineChars="200" w:firstLine="480"/>
        <w:rPr>
          <w:rFonts w:ascii="宋体" w:hAnsi="宋体" w:cs="宋体"/>
          <w:sz w:val="24"/>
        </w:rPr>
      </w:pPr>
      <w:r>
        <w:rPr>
          <w:rFonts w:ascii="宋体" w:hAnsi="宋体" w:cs="宋体" w:hint="eastAsia"/>
          <w:sz w:val="24"/>
        </w:rPr>
        <w:t>本单位</w:t>
      </w:r>
      <w:r>
        <w:rPr>
          <w:rFonts w:ascii="宋体" w:hAnsi="宋体" w:cs="宋体" w:hint="eastAsia"/>
          <w:sz w:val="24"/>
          <w:u w:val="single"/>
        </w:rPr>
        <w:t xml:space="preserve">                  </w:t>
      </w:r>
      <w:r>
        <w:rPr>
          <w:rFonts w:ascii="宋体" w:hAnsi="宋体" w:cs="宋体" w:hint="eastAsia"/>
          <w:sz w:val="24"/>
        </w:rPr>
        <w:t>（单位名称）参加</w:t>
      </w:r>
      <w:r>
        <w:rPr>
          <w:rFonts w:ascii="宋体" w:hAnsi="宋体" w:cs="宋体" w:hint="eastAsia"/>
          <w:sz w:val="24"/>
          <w:u w:val="single"/>
        </w:rPr>
        <w:t xml:space="preserve">               </w:t>
      </w:r>
      <w:r>
        <w:rPr>
          <w:rFonts w:ascii="宋体" w:hAnsi="宋体" w:cs="宋体" w:hint="eastAsia"/>
          <w:sz w:val="24"/>
        </w:rPr>
        <w:t>（项目名称）的招标活动，现承诺：</w:t>
      </w:r>
    </w:p>
    <w:p w14:paraId="1E197F78" w14:textId="77777777" w:rsidR="006807E8" w:rsidRDefault="00B51654">
      <w:pPr>
        <w:tabs>
          <w:tab w:val="left" w:pos="0"/>
        </w:tabs>
        <w:spacing w:line="360" w:lineRule="auto"/>
        <w:ind w:firstLineChars="200" w:firstLine="480"/>
        <w:rPr>
          <w:rFonts w:ascii="宋体" w:hAnsi="宋体" w:cs="宋体"/>
          <w:sz w:val="24"/>
        </w:rPr>
      </w:pPr>
      <w:r>
        <w:rPr>
          <w:rFonts w:ascii="宋体" w:hAnsi="宋体" w:cs="宋体" w:hint="eastAsia"/>
          <w:sz w:val="24"/>
        </w:rPr>
        <w:t>我单位满足《中华人民共和国政府采购法》第二十二条关于供应商的资格要求：</w:t>
      </w:r>
    </w:p>
    <w:p w14:paraId="533BEE64" w14:textId="77777777" w:rsidR="006807E8" w:rsidRDefault="00B51654">
      <w:pPr>
        <w:numPr>
          <w:ilvl w:val="0"/>
          <w:numId w:val="6"/>
        </w:numPr>
        <w:tabs>
          <w:tab w:val="clear" w:pos="312"/>
          <w:tab w:val="left" w:pos="0"/>
        </w:tabs>
        <w:spacing w:line="360" w:lineRule="auto"/>
        <w:ind w:firstLineChars="200" w:firstLine="480"/>
        <w:rPr>
          <w:rFonts w:ascii="宋体" w:hAnsi="宋体" w:cs="宋体"/>
          <w:sz w:val="24"/>
        </w:rPr>
      </w:pPr>
      <w:r>
        <w:rPr>
          <w:rFonts w:ascii="宋体" w:hAnsi="宋体" w:cs="宋体" w:hint="eastAsia"/>
          <w:sz w:val="24"/>
        </w:rPr>
        <w:t>具有独立承担民事责任的能力；</w:t>
      </w:r>
    </w:p>
    <w:p w14:paraId="3D355D54" w14:textId="77777777" w:rsidR="006807E8" w:rsidRDefault="00B51654">
      <w:pPr>
        <w:numPr>
          <w:ilvl w:val="0"/>
          <w:numId w:val="6"/>
        </w:numPr>
        <w:tabs>
          <w:tab w:val="clear" w:pos="312"/>
          <w:tab w:val="left" w:pos="0"/>
        </w:tabs>
        <w:spacing w:line="360" w:lineRule="auto"/>
        <w:ind w:firstLineChars="200" w:firstLine="480"/>
        <w:rPr>
          <w:rFonts w:ascii="宋体" w:hAnsi="宋体" w:cs="宋体"/>
          <w:sz w:val="24"/>
        </w:rPr>
      </w:pPr>
      <w:r>
        <w:rPr>
          <w:rFonts w:ascii="宋体" w:hAnsi="宋体" w:cs="宋体" w:hint="eastAsia"/>
          <w:sz w:val="24"/>
        </w:rPr>
        <w:t>具有良好的商业信誉和健全的财务会计制度；</w:t>
      </w:r>
    </w:p>
    <w:p w14:paraId="434A21AD" w14:textId="77777777" w:rsidR="006807E8" w:rsidRDefault="00B51654">
      <w:pPr>
        <w:numPr>
          <w:ilvl w:val="0"/>
          <w:numId w:val="6"/>
        </w:numPr>
        <w:tabs>
          <w:tab w:val="clear" w:pos="312"/>
          <w:tab w:val="left" w:pos="0"/>
        </w:tabs>
        <w:spacing w:line="360" w:lineRule="auto"/>
        <w:ind w:firstLineChars="200" w:firstLine="480"/>
        <w:rPr>
          <w:rFonts w:ascii="宋体" w:hAnsi="宋体" w:cs="宋体"/>
          <w:sz w:val="24"/>
        </w:rPr>
      </w:pPr>
      <w:r>
        <w:rPr>
          <w:rFonts w:ascii="宋体" w:hAnsi="宋体" w:cs="宋体" w:hint="eastAsia"/>
          <w:sz w:val="24"/>
        </w:rPr>
        <w:t>具有履行合同所必需的设备和专业技术能力；</w:t>
      </w:r>
    </w:p>
    <w:p w14:paraId="0DFAD29A" w14:textId="77777777" w:rsidR="006807E8" w:rsidRDefault="00B51654">
      <w:pPr>
        <w:numPr>
          <w:ilvl w:val="0"/>
          <w:numId w:val="6"/>
        </w:numPr>
        <w:tabs>
          <w:tab w:val="clear" w:pos="312"/>
          <w:tab w:val="left" w:pos="0"/>
        </w:tabs>
        <w:spacing w:line="360" w:lineRule="auto"/>
        <w:ind w:firstLineChars="200" w:firstLine="480"/>
        <w:rPr>
          <w:rFonts w:ascii="宋体" w:hAnsi="宋体" w:cs="宋体"/>
          <w:sz w:val="24"/>
        </w:rPr>
      </w:pPr>
      <w:r>
        <w:rPr>
          <w:rFonts w:ascii="宋体" w:hAnsi="宋体" w:cs="宋体" w:hint="eastAsia"/>
          <w:sz w:val="24"/>
        </w:rPr>
        <w:t xml:space="preserve">有依法缴纳税收和社会保障资金的良好记录； </w:t>
      </w:r>
    </w:p>
    <w:p w14:paraId="6A6E0EDF" w14:textId="77777777" w:rsidR="006807E8" w:rsidRDefault="00B51654">
      <w:pPr>
        <w:numPr>
          <w:ilvl w:val="0"/>
          <w:numId w:val="6"/>
        </w:numPr>
        <w:tabs>
          <w:tab w:val="clear" w:pos="312"/>
          <w:tab w:val="left" w:pos="0"/>
        </w:tabs>
        <w:spacing w:line="360" w:lineRule="auto"/>
        <w:ind w:firstLineChars="200" w:firstLine="480"/>
        <w:rPr>
          <w:rFonts w:ascii="宋体" w:hAnsi="宋体" w:cs="宋体"/>
          <w:sz w:val="24"/>
        </w:rPr>
      </w:pPr>
      <w:r>
        <w:rPr>
          <w:rFonts w:ascii="宋体" w:hAnsi="宋体" w:cs="宋体" w:hint="eastAsia"/>
          <w:sz w:val="24"/>
        </w:rPr>
        <w:t>参加政府采购活动前三年内，在经营活动中没有重大违法记录；</w:t>
      </w:r>
    </w:p>
    <w:p w14:paraId="1B3D724E" w14:textId="77777777" w:rsidR="006807E8" w:rsidRDefault="00B51654">
      <w:pPr>
        <w:tabs>
          <w:tab w:val="left" w:pos="0"/>
        </w:tabs>
        <w:spacing w:line="360" w:lineRule="auto"/>
        <w:ind w:firstLineChars="300" w:firstLine="720"/>
        <w:rPr>
          <w:rFonts w:ascii="宋体" w:hAnsi="宋体" w:cs="宋体"/>
          <w:sz w:val="24"/>
        </w:rPr>
      </w:pPr>
      <w:r>
        <w:rPr>
          <w:rFonts w:ascii="宋体" w:hAnsi="宋体" w:cs="宋体" w:hint="eastAsia"/>
          <w:sz w:val="24"/>
        </w:rPr>
        <w:t>如违反以上承诺，本单位愿承担一切法律责任。</w:t>
      </w:r>
    </w:p>
    <w:p w14:paraId="1F56E664" w14:textId="77777777" w:rsidR="006807E8" w:rsidRDefault="006807E8">
      <w:pPr>
        <w:tabs>
          <w:tab w:val="left" w:pos="0"/>
        </w:tabs>
        <w:spacing w:line="360" w:lineRule="auto"/>
        <w:ind w:firstLineChars="200" w:firstLine="480"/>
        <w:rPr>
          <w:rFonts w:ascii="宋体" w:hAnsi="宋体" w:cs="宋体"/>
          <w:sz w:val="24"/>
        </w:rPr>
      </w:pPr>
    </w:p>
    <w:p w14:paraId="63D14BD0" w14:textId="77777777" w:rsidR="006807E8" w:rsidRDefault="006807E8">
      <w:pPr>
        <w:pStyle w:val="a0"/>
        <w:spacing w:line="360" w:lineRule="auto"/>
        <w:rPr>
          <w:rFonts w:ascii="宋体" w:hAnsi="宋体" w:cs="宋体"/>
          <w:sz w:val="24"/>
        </w:rPr>
      </w:pPr>
    </w:p>
    <w:p w14:paraId="6F566152" w14:textId="77777777" w:rsidR="006807E8" w:rsidRDefault="006807E8">
      <w:pPr>
        <w:spacing w:line="360" w:lineRule="auto"/>
        <w:rPr>
          <w:rFonts w:ascii="宋体" w:hAnsi="宋体" w:cs="宋体"/>
          <w:sz w:val="24"/>
        </w:rPr>
      </w:pPr>
    </w:p>
    <w:p w14:paraId="5FE0832B" w14:textId="77777777" w:rsidR="006807E8" w:rsidRDefault="006807E8">
      <w:pPr>
        <w:pStyle w:val="a0"/>
        <w:spacing w:line="360" w:lineRule="auto"/>
        <w:rPr>
          <w:rFonts w:ascii="宋体" w:hAnsi="宋体" w:cs="宋体"/>
          <w:sz w:val="24"/>
        </w:rPr>
      </w:pPr>
    </w:p>
    <w:p w14:paraId="4314F68B" w14:textId="77777777" w:rsidR="006807E8" w:rsidRDefault="00B51654">
      <w:pPr>
        <w:tabs>
          <w:tab w:val="left" w:pos="0"/>
        </w:tabs>
        <w:spacing w:line="360" w:lineRule="auto"/>
        <w:rPr>
          <w:rFonts w:ascii="宋体" w:hAnsi="宋体" w:cs="宋体"/>
          <w:b/>
          <w:sz w:val="24"/>
        </w:rPr>
      </w:pPr>
      <w:r>
        <w:rPr>
          <w:rFonts w:ascii="宋体" w:hAnsi="宋体" w:cs="宋体" w:hint="eastAsia"/>
          <w:b/>
          <w:sz w:val="24"/>
        </w:rPr>
        <w:t>比  选  申  请  人 （全称）：</w:t>
      </w:r>
      <w:r>
        <w:rPr>
          <w:rFonts w:ascii="宋体" w:hAnsi="宋体" w:cs="宋体" w:hint="eastAsia"/>
          <w:b/>
          <w:sz w:val="24"/>
          <w:u w:val="single"/>
        </w:rPr>
        <w:t xml:space="preserve">                         </w:t>
      </w:r>
    </w:p>
    <w:p w14:paraId="1642F7E2" w14:textId="77777777" w:rsidR="006807E8" w:rsidRDefault="00B51654">
      <w:pPr>
        <w:tabs>
          <w:tab w:val="left" w:pos="0"/>
        </w:tabs>
        <w:spacing w:line="360" w:lineRule="auto"/>
        <w:rPr>
          <w:rFonts w:ascii="宋体" w:hAnsi="宋体" w:cs="宋体"/>
          <w:b/>
          <w:sz w:val="24"/>
        </w:rPr>
      </w:pPr>
      <w:r>
        <w:rPr>
          <w:rFonts w:ascii="宋体" w:hAnsi="宋体" w:cs="宋体" w:hint="eastAsia"/>
          <w:b/>
          <w:sz w:val="24"/>
        </w:rPr>
        <w:t>法定代表人或授权代表（签字）</w:t>
      </w:r>
      <w:r>
        <w:rPr>
          <w:rFonts w:ascii="宋体" w:hAnsi="宋体" w:cs="宋体" w:hint="eastAsia"/>
          <w:b/>
          <w:bCs/>
          <w:sz w:val="24"/>
        </w:rPr>
        <w:t>：</w:t>
      </w:r>
      <w:r>
        <w:rPr>
          <w:rFonts w:ascii="宋体" w:hAnsi="宋体" w:cs="宋体" w:hint="eastAsia"/>
          <w:b/>
          <w:sz w:val="24"/>
          <w:u w:val="single"/>
        </w:rPr>
        <w:t xml:space="preserve">                     </w:t>
      </w:r>
    </w:p>
    <w:p w14:paraId="222C5439" w14:textId="77777777" w:rsidR="006807E8" w:rsidRDefault="00B51654">
      <w:pPr>
        <w:tabs>
          <w:tab w:val="left" w:pos="0"/>
        </w:tabs>
        <w:spacing w:line="360" w:lineRule="auto"/>
        <w:rPr>
          <w:rFonts w:ascii="宋体" w:hAnsi="宋体" w:cs="宋体"/>
          <w:b/>
          <w:sz w:val="24"/>
        </w:rPr>
      </w:pPr>
      <w:r>
        <w:rPr>
          <w:rFonts w:ascii="宋体" w:hAnsi="宋体" w:cs="宋体" w:hint="eastAsia"/>
          <w:b/>
          <w:sz w:val="24"/>
        </w:rPr>
        <w:t>日期：</w:t>
      </w: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 xml:space="preserve">月 </w:t>
      </w:r>
      <w:r>
        <w:rPr>
          <w:rFonts w:ascii="宋体" w:hAnsi="宋体" w:cs="宋体" w:hint="eastAsia"/>
          <w:b/>
          <w:sz w:val="24"/>
          <w:u w:val="single"/>
        </w:rPr>
        <w:t xml:space="preserve">      </w:t>
      </w:r>
      <w:r>
        <w:rPr>
          <w:rFonts w:ascii="宋体" w:hAnsi="宋体" w:cs="宋体" w:hint="eastAsia"/>
          <w:b/>
          <w:sz w:val="24"/>
        </w:rPr>
        <w:t xml:space="preserve"> 日</w:t>
      </w:r>
    </w:p>
    <w:p w14:paraId="19A7CE40"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55A021EC"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7B424F2B"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39E42F2A"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01F2328E" w14:textId="77777777" w:rsidR="006807E8" w:rsidRDefault="006807E8">
      <w:pPr>
        <w:pStyle w:val="a0"/>
        <w:spacing w:line="360" w:lineRule="auto"/>
        <w:rPr>
          <w:rFonts w:ascii="宋体" w:hAnsi="宋体" w:cs="宋体"/>
          <w:b/>
          <w:bCs/>
          <w:color w:val="111111"/>
          <w:kern w:val="0"/>
          <w:sz w:val="24"/>
        </w:rPr>
      </w:pPr>
    </w:p>
    <w:p w14:paraId="438A3253" w14:textId="77777777" w:rsidR="006807E8" w:rsidRDefault="006807E8">
      <w:pPr>
        <w:spacing w:line="360" w:lineRule="auto"/>
        <w:rPr>
          <w:rFonts w:ascii="宋体" w:hAnsi="宋体" w:cs="宋体"/>
          <w:b/>
          <w:bCs/>
          <w:color w:val="111111"/>
          <w:kern w:val="0"/>
          <w:sz w:val="24"/>
        </w:rPr>
      </w:pPr>
    </w:p>
    <w:p w14:paraId="27B97199" w14:textId="77777777" w:rsidR="006807E8" w:rsidRDefault="006807E8">
      <w:pPr>
        <w:pStyle w:val="a0"/>
        <w:spacing w:line="360" w:lineRule="auto"/>
        <w:rPr>
          <w:rFonts w:ascii="宋体" w:hAnsi="宋体" w:cs="宋体"/>
          <w:b/>
          <w:bCs/>
          <w:color w:val="111111"/>
          <w:kern w:val="0"/>
          <w:sz w:val="24"/>
        </w:rPr>
      </w:pPr>
    </w:p>
    <w:p w14:paraId="1047C417" w14:textId="77777777" w:rsidR="006807E8" w:rsidRDefault="006807E8">
      <w:pPr>
        <w:pStyle w:val="a0"/>
        <w:spacing w:line="360" w:lineRule="auto"/>
        <w:rPr>
          <w:rFonts w:ascii="宋体" w:hAnsi="宋体" w:cs="宋体"/>
          <w:b/>
          <w:bCs/>
          <w:color w:val="111111"/>
          <w:kern w:val="0"/>
          <w:sz w:val="24"/>
        </w:rPr>
      </w:pPr>
    </w:p>
    <w:p w14:paraId="2C3A611A" w14:textId="77777777" w:rsidR="006807E8" w:rsidRDefault="006807E8">
      <w:pPr>
        <w:spacing w:line="360" w:lineRule="auto"/>
        <w:rPr>
          <w:rFonts w:ascii="宋体" w:hAnsi="宋体" w:cs="宋体"/>
          <w:b/>
          <w:bCs/>
          <w:color w:val="111111"/>
          <w:kern w:val="0"/>
          <w:sz w:val="24"/>
        </w:rPr>
      </w:pPr>
    </w:p>
    <w:p w14:paraId="56ABE581" w14:textId="77777777" w:rsidR="006807E8" w:rsidRDefault="00B51654">
      <w:pPr>
        <w:tabs>
          <w:tab w:val="left" w:pos="0"/>
          <w:tab w:val="left" w:pos="180"/>
        </w:tabs>
        <w:spacing w:line="360" w:lineRule="auto"/>
        <w:jc w:val="center"/>
        <w:rPr>
          <w:rFonts w:ascii="宋体" w:hAnsi="宋体" w:cs="宋体"/>
          <w:b/>
          <w:sz w:val="30"/>
          <w:szCs w:val="30"/>
        </w:rPr>
      </w:pPr>
      <w:r>
        <w:rPr>
          <w:rFonts w:ascii="宋体" w:hAnsi="宋体" w:cs="宋体" w:hint="eastAsia"/>
          <w:b/>
          <w:sz w:val="30"/>
          <w:szCs w:val="30"/>
        </w:rPr>
        <w:t>报价一览表（格式自拟）</w:t>
      </w:r>
    </w:p>
    <w:p w14:paraId="1B907582" w14:textId="77777777" w:rsidR="006807E8" w:rsidRDefault="006807E8">
      <w:pPr>
        <w:pStyle w:val="a0"/>
        <w:rPr>
          <w:rFonts w:ascii="宋体" w:hAnsi="宋体" w:cs="宋体"/>
          <w:b/>
          <w:sz w:val="30"/>
          <w:szCs w:val="30"/>
        </w:rPr>
      </w:pPr>
    </w:p>
    <w:p w14:paraId="0FF8C86F" w14:textId="77777777" w:rsidR="006807E8" w:rsidRDefault="006807E8">
      <w:pPr>
        <w:rPr>
          <w:rFonts w:ascii="宋体" w:hAnsi="宋体" w:cs="宋体"/>
          <w:b/>
          <w:sz w:val="30"/>
          <w:szCs w:val="30"/>
        </w:rPr>
      </w:pPr>
    </w:p>
    <w:p w14:paraId="562DF362" w14:textId="77777777" w:rsidR="006807E8" w:rsidRDefault="006807E8">
      <w:pPr>
        <w:pStyle w:val="a0"/>
        <w:rPr>
          <w:rFonts w:ascii="宋体" w:hAnsi="宋体" w:cs="宋体"/>
          <w:b/>
          <w:sz w:val="30"/>
          <w:szCs w:val="30"/>
        </w:rPr>
      </w:pPr>
    </w:p>
    <w:p w14:paraId="3BDEE51F" w14:textId="77777777" w:rsidR="006807E8" w:rsidRDefault="006807E8">
      <w:pPr>
        <w:rPr>
          <w:rFonts w:ascii="宋体" w:hAnsi="宋体" w:cs="宋体"/>
          <w:b/>
          <w:sz w:val="30"/>
          <w:szCs w:val="30"/>
        </w:rPr>
      </w:pPr>
    </w:p>
    <w:p w14:paraId="7108AD07" w14:textId="77777777" w:rsidR="006807E8" w:rsidRDefault="00B51654">
      <w:pPr>
        <w:pStyle w:val="a0"/>
        <w:rPr>
          <w:rFonts w:ascii="宋体" w:hAnsi="宋体" w:cs="宋体"/>
          <w:b/>
          <w:sz w:val="30"/>
          <w:szCs w:val="30"/>
        </w:rPr>
      </w:pPr>
      <w:r>
        <w:rPr>
          <w:rFonts w:ascii="宋体" w:hAnsi="宋体" w:cs="宋体" w:hint="eastAsia"/>
          <w:b/>
          <w:sz w:val="30"/>
          <w:szCs w:val="30"/>
        </w:rPr>
        <w:t xml:space="preserve">                     项目方案（格式自拟）</w:t>
      </w:r>
    </w:p>
    <w:p w14:paraId="74E2CC6B" w14:textId="77777777" w:rsidR="006807E8" w:rsidRDefault="006807E8">
      <w:pPr>
        <w:rPr>
          <w:rFonts w:ascii="宋体" w:hAnsi="宋体" w:cs="宋体"/>
          <w:b/>
          <w:sz w:val="30"/>
          <w:szCs w:val="30"/>
        </w:rPr>
      </w:pPr>
    </w:p>
    <w:p w14:paraId="3BC90DD9" w14:textId="77777777" w:rsidR="006807E8" w:rsidRDefault="006807E8">
      <w:pPr>
        <w:pStyle w:val="a0"/>
        <w:rPr>
          <w:rFonts w:ascii="宋体" w:hAnsi="宋体" w:cs="宋体"/>
          <w:b/>
          <w:sz w:val="30"/>
          <w:szCs w:val="30"/>
        </w:rPr>
      </w:pPr>
    </w:p>
    <w:p w14:paraId="2B2503BE" w14:textId="77777777" w:rsidR="006807E8" w:rsidRDefault="006807E8">
      <w:pPr>
        <w:rPr>
          <w:rFonts w:ascii="宋体" w:hAnsi="宋体" w:cs="宋体"/>
          <w:b/>
          <w:sz w:val="30"/>
          <w:szCs w:val="30"/>
        </w:rPr>
      </w:pPr>
    </w:p>
    <w:p w14:paraId="460D558F" w14:textId="77777777" w:rsidR="006807E8" w:rsidRDefault="006807E8">
      <w:pPr>
        <w:pStyle w:val="a0"/>
        <w:rPr>
          <w:rFonts w:ascii="宋体" w:hAnsi="宋体" w:cs="宋体"/>
          <w:b/>
          <w:sz w:val="30"/>
          <w:szCs w:val="30"/>
        </w:rPr>
      </w:pPr>
    </w:p>
    <w:p w14:paraId="08981802" w14:textId="77777777" w:rsidR="006807E8" w:rsidRDefault="00B51654">
      <w:r>
        <w:rPr>
          <w:rFonts w:ascii="宋体" w:hAnsi="宋体" w:cs="宋体" w:hint="eastAsia"/>
          <w:b/>
          <w:sz w:val="30"/>
          <w:szCs w:val="30"/>
        </w:rPr>
        <w:t xml:space="preserve">                    团队及设备情况介绍（格式自拟）</w:t>
      </w:r>
    </w:p>
    <w:p w14:paraId="4DDDBC06" w14:textId="77777777" w:rsidR="006807E8" w:rsidRDefault="006807E8">
      <w:pPr>
        <w:pStyle w:val="afd"/>
        <w:tabs>
          <w:tab w:val="left" w:pos="0"/>
        </w:tabs>
        <w:spacing w:line="360" w:lineRule="auto"/>
        <w:rPr>
          <w:rFonts w:ascii="宋体" w:hAnsi="宋体" w:cs="宋体"/>
          <w:b/>
          <w:sz w:val="24"/>
        </w:rPr>
      </w:pPr>
    </w:p>
    <w:p w14:paraId="4E830DF7" w14:textId="77777777" w:rsidR="006807E8" w:rsidRDefault="006807E8">
      <w:pPr>
        <w:pStyle w:val="a0"/>
        <w:spacing w:line="360" w:lineRule="auto"/>
        <w:rPr>
          <w:rFonts w:ascii="宋体" w:hAnsi="宋体" w:cs="宋体"/>
          <w:b/>
          <w:bCs/>
          <w:color w:val="111111"/>
          <w:kern w:val="0"/>
          <w:sz w:val="24"/>
        </w:rPr>
      </w:pPr>
    </w:p>
    <w:p w14:paraId="14BBAA21" w14:textId="77777777" w:rsidR="006807E8" w:rsidRDefault="006807E8">
      <w:pPr>
        <w:spacing w:line="360" w:lineRule="auto"/>
        <w:rPr>
          <w:rFonts w:ascii="宋体" w:hAnsi="宋体" w:cs="宋体"/>
          <w:b/>
          <w:bCs/>
          <w:color w:val="111111"/>
          <w:kern w:val="0"/>
          <w:sz w:val="24"/>
        </w:rPr>
      </w:pPr>
    </w:p>
    <w:p w14:paraId="7E7A6EF4" w14:textId="77777777" w:rsidR="006807E8" w:rsidRDefault="006807E8">
      <w:pPr>
        <w:pStyle w:val="a0"/>
        <w:spacing w:line="360" w:lineRule="auto"/>
        <w:rPr>
          <w:rFonts w:ascii="宋体" w:hAnsi="宋体" w:cs="宋体"/>
          <w:b/>
          <w:bCs/>
          <w:color w:val="111111"/>
          <w:kern w:val="0"/>
          <w:sz w:val="24"/>
        </w:rPr>
      </w:pPr>
    </w:p>
    <w:p w14:paraId="39FF84F8" w14:textId="77777777" w:rsidR="006807E8" w:rsidRDefault="006807E8">
      <w:pPr>
        <w:spacing w:line="360" w:lineRule="auto"/>
        <w:rPr>
          <w:rFonts w:ascii="宋体" w:hAnsi="宋体" w:cs="宋体"/>
          <w:sz w:val="24"/>
        </w:rPr>
      </w:pPr>
    </w:p>
    <w:p w14:paraId="1A9D0187"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14504CF2" w14:textId="77777777" w:rsidR="006807E8" w:rsidRDefault="006807E8">
      <w:pPr>
        <w:pStyle w:val="a0"/>
        <w:spacing w:line="360" w:lineRule="auto"/>
        <w:rPr>
          <w:rFonts w:ascii="宋体" w:hAnsi="宋体" w:cs="宋体"/>
          <w:b/>
          <w:bCs/>
          <w:color w:val="111111"/>
          <w:kern w:val="0"/>
          <w:sz w:val="24"/>
        </w:rPr>
      </w:pPr>
    </w:p>
    <w:p w14:paraId="67A49C87" w14:textId="77777777" w:rsidR="006807E8" w:rsidRDefault="006807E8">
      <w:pPr>
        <w:spacing w:line="360" w:lineRule="auto"/>
        <w:rPr>
          <w:rFonts w:ascii="宋体" w:hAnsi="宋体" w:cs="宋体"/>
          <w:b/>
          <w:bCs/>
          <w:color w:val="111111"/>
          <w:kern w:val="0"/>
          <w:sz w:val="24"/>
        </w:rPr>
      </w:pPr>
    </w:p>
    <w:p w14:paraId="3115E539" w14:textId="77777777" w:rsidR="006807E8" w:rsidRDefault="006807E8">
      <w:pPr>
        <w:pStyle w:val="a0"/>
        <w:spacing w:line="360" w:lineRule="auto"/>
        <w:rPr>
          <w:rFonts w:ascii="宋体" w:hAnsi="宋体" w:cs="宋体"/>
          <w:b/>
          <w:bCs/>
          <w:color w:val="111111"/>
          <w:kern w:val="0"/>
          <w:sz w:val="24"/>
        </w:rPr>
      </w:pPr>
    </w:p>
    <w:p w14:paraId="3007910D" w14:textId="77777777" w:rsidR="006807E8" w:rsidRDefault="006807E8">
      <w:pPr>
        <w:spacing w:line="360" w:lineRule="auto"/>
        <w:rPr>
          <w:rFonts w:ascii="宋体" w:hAnsi="宋体" w:cs="宋体"/>
          <w:b/>
          <w:bCs/>
          <w:color w:val="111111"/>
          <w:kern w:val="0"/>
          <w:sz w:val="24"/>
        </w:rPr>
      </w:pPr>
    </w:p>
    <w:p w14:paraId="2D54754B" w14:textId="77777777" w:rsidR="006807E8" w:rsidRDefault="006807E8">
      <w:pPr>
        <w:pStyle w:val="a0"/>
        <w:spacing w:line="360" w:lineRule="auto"/>
        <w:rPr>
          <w:rFonts w:ascii="宋体" w:hAnsi="宋体" w:cs="宋体"/>
          <w:b/>
          <w:bCs/>
          <w:color w:val="111111"/>
          <w:kern w:val="0"/>
          <w:sz w:val="24"/>
        </w:rPr>
      </w:pPr>
    </w:p>
    <w:p w14:paraId="1C24825C" w14:textId="77777777" w:rsidR="006807E8" w:rsidRDefault="006807E8">
      <w:pPr>
        <w:spacing w:line="360" w:lineRule="auto"/>
        <w:rPr>
          <w:rFonts w:ascii="宋体" w:hAnsi="宋体" w:cs="宋体"/>
          <w:b/>
          <w:bCs/>
          <w:color w:val="111111"/>
          <w:kern w:val="0"/>
          <w:sz w:val="24"/>
        </w:rPr>
      </w:pPr>
    </w:p>
    <w:p w14:paraId="3FA9BB2B" w14:textId="77777777" w:rsidR="006807E8" w:rsidRDefault="006807E8">
      <w:pPr>
        <w:pStyle w:val="a0"/>
        <w:spacing w:line="360" w:lineRule="auto"/>
        <w:rPr>
          <w:rFonts w:ascii="宋体" w:hAnsi="宋体" w:cs="宋体"/>
          <w:b/>
          <w:bCs/>
          <w:color w:val="111111"/>
          <w:kern w:val="0"/>
          <w:sz w:val="24"/>
        </w:rPr>
      </w:pPr>
    </w:p>
    <w:p w14:paraId="6D7E3FDA" w14:textId="77777777" w:rsidR="006807E8" w:rsidRDefault="006807E8">
      <w:pPr>
        <w:spacing w:line="360" w:lineRule="auto"/>
        <w:rPr>
          <w:rFonts w:ascii="宋体" w:hAnsi="宋体" w:cs="宋体"/>
          <w:b/>
          <w:bCs/>
          <w:color w:val="111111"/>
          <w:kern w:val="0"/>
          <w:sz w:val="24"/>
        </w:rPr>
      </w:pPr>
    </w:p>
    <w:p w14:paraId="1F64893B" w14:textId="77777777" w:rsidR="006807E8" w:rsidRDefault="006807E8">
      <w:pPr>
        <w:widowControl/>
        <w:shd w:val="clear" w:color="auto" w:fill="FFFFFF"/>
        <w:spacing w:before="100" w:beforeAutospacing="1" w:after="100" w:afterAutospacing="1" w:line="360" w:lineRule="auto"/>
        <w:rPr>
          <w:rFonts w:ascii="宋体" w:hAnsi="宋体" w:cs="宋体"/>
          <w:b/>
          <w:bCs/>
          <w:color w:val="111111"/>
          <w:kern w:val="0"/>
          <w:sz w:val="24"/>
        </w:rPr>
      </w:pPr>
    </w:p>
    <w:p w14:paraId="6EF159CC" w14:textId="77777777" w:rsidR="006807E8" w:rsidRDefault="00B51654">
      <w:pPr>
        <w:widowControl/>
        <w:shd w:val="clear" w:color="auto" w:fill="FFFFFF"/>
        <w:spacing w:before="100" w:beforeAutospacing="1" w:after="100" w:afterAutospacing="1" w:line="360" w:lineRule="auto"/>
        <w:jc w:val="center"/>
        <w:rPr>
          <w:rFonts w:ascii="宋体" w:hAnsi="宋体" w:cs="宋体"/>
          <w:color w:val="111111"/>
          <w:kern w:val="0"/>
          <w:sz w:val="30"/>
          <w:szCs w:val="30"/>
        </w:rPr>
      </w:pPr>
      <w:r>
        <w:rPr>
          <w:rFonts w:ascii="宋体" w:hAnsi="宋体" w:cs="宋体" w:hint="eastAsia"/>
          <w:b/>
          <w:bCs/>
          <w:color w:val="111111"/>
          <w:kern w:val="0"/>
          <w:sz w:val="30"/>
          <w:szCs w:val="30"/>
        </w:rPr>
        <w:lastRenderedPageBreak/>
        <w:t>类似业绩表</w:t>
      </w:r>
    </w:p>
    <w:tbl>
      <w:tblPr>
        <w:tblW w:w="499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1"/>
        <w:gridCol w:w="2365"/>
        <w:gridCol w:w="2045"/>
        <w:gridCol w:w="3059"/>
        <w:gridCol w:w="1435"/>
      </w:tblGrid>
      <w:tr w:rsidR="006807E8" w14:paraId="4652E920" w14:textId="77777777">
        <w:trPr>
          <w:trHeight w:val="930"/>
          <w:jc w:val="center"/>
        </w:trPr>
        <w:tc>
          <w:tcPr>
            <w:tcW w:w="5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0EDE3F"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0E989"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项目名称</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BBEDA9"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项目来源</w:t>
            </w:r>
          </w:p>
        </w:tc>
        <w:tc>
          <w:tcPr>
            <w:tcW w:w="15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992B68"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合同金额(万元)</w:t>
            </w:r>
          </w:p>
        </w:tc>
        <w:tc>
          <w:tcPr>
            <w:tcW w:w="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232BC5"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备注</w:t>
            </w:r>
          </w:p>
        </w:tc>
      </w:tr>
      <w:tr w:rsidR="006807E8" w14:paraId="7CF184BC" w14:textId="77777777">
        <w:trPr>
          <w:trHeight w:val="127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C6522E"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1</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544B9B95"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739C7A1E"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505CCAE"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A8A0BBF"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r w:rsidR="006807E8" w14:paraId="10631714" w14:textId="77777777">
        <w:trPr>
          <w:trHeight w:val="124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525"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2</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7A63D83A"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636B1677"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1E49B491"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CA0D048"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r w:rsidR="006807E8" w14:paraId="5E83442E" w14:textId="77777777">
        <w:trPr>
          <w:trHeight w:val="124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9013A"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3</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7130F94A"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7ED8894F"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54189E99"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93A02"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r w:rsidR="006807E8" w14:paraId="797EB658" w14:textId="77777777">
        <w:trPr>
          <w:trHeight w:val="124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B704D"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4</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397020C6"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1DA62DDD"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0B3A3A46"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3DA51BE"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r w:rsidR="006807E8" w14:paraId="463DD895" w14:textId="77777777">
        <w:trPr>
          <w:trHeight w:val="124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64363"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5</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0FF3D25B"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17D9B90A"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169C6F28"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0FFB1"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r w:rsidR="006807E8" w14:paraId="26183F08" w14:textId="77777777">
        <w:trPr>
          <w:trHeight w:val="1245"/>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AA9735"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6</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14:paraId="2477A63F"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030" w:type="pct"/>
            <w:tcBorders>
              <w:top w:val="nil"/>
              <w:left w:val="nil"/>
              <w:bottom w:val="single" w:sz="8" w:space="0" w:color="auto"/>
              <w:right w:val="single" w:sz="8" w:space="0" w:color="auto"/>
            </w:tcBorders>
            <w:tcMar>
              <w:top w:w="0" w:type="dxa"/>
              <w:left w:w="108" w:type="dxa"/>
              <w:bottom w:w="0" w:type="dxa"/>
              <w:right w:w="108" w:type="dxa"/>
            </w:tcMar>
            <w:vAlign w:val="center"/>
          </w:tcPr>
          <w:p w14:paraId="1D317822"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1540" w:type="pct"/>
            <w:tcBorders>
              <w:top w:val="nil"/>
              <w:left w:val="nil"/>
              <w:bottom w:val="single" w:sz="8" w:space="0" w:color="auto"/>
              <w:right w:val="single" w:sz="8" w:space="0" w:color="auto"/>
            </w:tcBorders>
            <w:tcMar>
              <w:top w:w="0" w:type="dxa"/>
              <w:left w:w="108" w:type="dxa"/>
              <w:bottom w:w="0" w:type="dxa"/>
              <w:right w:w="108" w:type="dxa"/>
            </w:tcMar>
            <w:vAlign w:val="center"/>
          </w:tcPr>
          <w:p w14:paraId="0DDA8181"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c>
          <w:tcPr>
            <w:tcW w:w="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2A6DA7A" w14:textId="77777777" w:rsidR="006807E8" w:rsidRDefault="00B51654">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 </w:t>
            </w:r>
          </w:p>
        </w:tc>
      </w:tr>
    </w:tbl>
    <w:p w14:paraId="0B36DF0A" w14:textId="77777777" w:rsidR="006807E8" w:rsidRDefault="006807E8">
      <w:pPr>
        <w:spacing w:line="360" w:lineRule="auto"/>
        <w:rPr>
          <w:rFonts w:ascii="宋体" w:hAnsi="宋体" w:cs="宋体"/>
          <w:color w:val="000000"/>
          <w:spacing w:val="-2"/>
          <w:sz w:val="24"/>
        </w:rPr>
        <w:sectPr w:rsidR="006807E8">
          <w:footerReference w:type="default" r:id="rId7"/>
          <w:pgSz w:w="11906" w:h="16838"/>
          <w:pgMar w:top="1440" w:right="1106" w:bottom="1246" w:left="1077" w:header="851" w:footer="992" w:gutter="0"/>
          <w:cols w:space="425"/>
          <w:docGrid w:linePitch="312"/>
        </w:sectPr>
      </w:pPr>
    </w:p>
    <w:p w14:paraId="531740E6" w14:textId="77777777" w:rsidR="006807E8" w:rsidRDefault="006807E8">
      <w:pPr>
        <w:spacing w:line="360" w:lineRule="auto"/>
        <w:ind w:right="210"/>
        <w:rPr>
          <w:rFonts w:ascii="宋体" w:hAnsi="宋体" w:cs="宋体"/>
          <w:b/>
          <w:color w:val="000000"/>
          <w:sz w:val="24"/>
        </w:rPr>
      </w:pPr>
    </w:p>
    <w:sectPr w:rsidR="006807E8">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CCEEB" w14:textId="77777777" w:rsidR="00CC136B" w:rsidRDefault="00CC136B">
      <w:r>
        <w:separator/>
      </w:r>
    </w:p>
  </w:endnote>
  <w:endnote w:type="continuationSeparator" w:id="0">
    <w:p w14:paraId="49B6D65C" w14:textId="77777777" w:rsidR="00CC136B" w:rsidRDefault="00CC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6F1A" w14:textId="77777777" w:rsidR="006807E8" w:rsidRDefault="006807E8">
    <w:pPr>
      <w:pStyle w:val="ac"/>
      <w:ind w:left="5040" w:right="360" w:hangingChars="2800" w:hanging="50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826" w14:textId="77777777" w:rsidR="006807E8" w:rsidRDefault="006807E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7B5F" w14:textId="77777777" w:rsidR="006807E8" w:rsidRDefault="006807E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1A87" w14:textId="77777777" w:rsidR="006807E8" w:rsidRDefault="006807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387A" w14:textId="77777777" w:rsidR="00CC136B" w:rsidRDefault="00CC136B">
      <w:r>
        <w:separator/>
      </w:r>
    </w:p>
  </w:footnote>
  <w:footnote w:type="continuationSeparator" w:id="0">
    <w:p w14:paraId="72C7AC00" w14:textId="77777777" w:rsidR="00CC136B" w:rsidRDefault="00CC1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1444" w14:textId="77777777" w:rsidR="006807E8" w:rsidRDefault="006807E8">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489" w14:textId="77777777" w:rsidR="006807E8" w:rsidRDefault="006807E8">
    <w:pPr>
      <w:jc w:val="left"/>
      <w:rPr>
        <w:rFonts w:ascii="宋体"/>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A12E" w14:textId="77777777" w:rsidR="006807E8" w:rsidRDefault="006807E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566921"/>
    <w:multiLevelType w:val="singleLevel"/>
    <w:tmpl w:val="C7566921"/>
    <w:lvl w:ilvl="0">
      <w:start w:val="1"/>
      <w:numFmt w:val="decimal"/>
      <w:suff w:val="nothing"/>
      <w:lvlText w:val="%1．"/>
      <w:lvlJc w:val="left"/>
      <w:pPr>
        <w:ind w:left="148" w:firstLine="400"/>
      </w:pPr>
      <w:rPr>
        <w:rFonts w:hint="default"/>
      </w:rPr>
    </w:lvl>
  </w:abstractNum>
  <w:abstractNum w:abstractNumId="1" w15:restartNumberingAfterBreak="0">
    <w:nsid w:val="E4A8BEAB"/>
    <w:multiLevelType w:val="singleLevel"/>
    <w:tmpl w:val="E4A8BEAB"/>
    <w:lvl w:ilvl="0">
      <w:start w:val="1"/>
      <w:numFmt w:val="decimal"/>
      <w:lvlText w:val="%1."/>
      <w:lvlJc w:val="left"/>
      <w:pPr>
        <w:tabs>
          <w:tab w:val="left" w:pos="312"/>
        </w:tabs>
      </w:pPr>
    </w:lvl>
  </w:abstractNum>
  <w:abstractNum w:abstractNumId="2" w15:restartNumberingAfterBreak="0">
    <w:nsid w:val="E813976A"/>
    <w:multiLevelType w:val="singleLevel"/>
    <w:tmpl w:val="E813976A"/>
    <w:lvl w:ilvl="0">
      <w:start w:val="1"/>
      <w:numFmt w:val="decimal"/>
      <w:lvlText w:val="%1."/>
      <w:lvlJc w:val="left"/>
      <w:pPr>
        <w:ind w:left="845" w:hanging="425"/>
      </w:pPr>
      <w:rPr>
        <w:rFonts w:hint="default"/>
      </w:rPr>
    </w:lvl>
  </w:abstractNum>
  <w:abstractNum w:abstractNumId="3" w15:restartNumberingAfterBreak="0">
    <w:nsid w:val="3FF46EF3"/>
    <w:multiLevelType w:val="singleLevel"/>
    <w:tmpl w:val="3FF46EF3"/>
    <w:lvl w:ilvl="0">
      <w:start w:val="1"/>
      <w:numFmt w:val="decimal"/>
      <w:suff w:val="nothing"/>
      <w:lvlText w:val="%1．"/>
      <w:lvlJc w:val="left"/>
      <w:pPr>
        <w:ind w:left="-60" w:firstLine="400"/>
      </w:pPr>
      <w:rPr>
        <w:rFonts w:hint="default"/>
      </w:rPr>
    </w:lvl>
  </w:abstractNum>
  <w:abstractNum w:abstractNumId="4" w15:restartNumberingAfterBreak="0">
    <w:nsid w:val="7163DD3B"/>
    <w:multiLevelType w:val="singleLevel"/>
    <w:tmpl w:val="7163DD3B"/>
    <w:lvl w:ilvl="0">
      <w:start w:val="1"/>
      <w:numFmt w:val="decimal"/>
      <w:suff w:val="nothing"/>
      <w:lvlText w:val="%1．"/>
      <w:lvlJc w:val="left"/>
      <w:pPr>
        <w:ind w:left="0" w:firstLine="400"/>
      </w:pPr>
      <w:rPr>
        <w:rFonts w:hint="default"/>
      </w:rPr>
    </w:lvl>
  </w:abstractNum>
  <w:abstractNum w:abstractNumId="5" w15:restartNumberingAfterBreak="0">
    <w:nsid w:val="7275526E"/>
    <w:multiLevelType w:val="singleLevel"/>
    <w:tmpl w:val="7275526E"/>
    <w:lvl w:ilvl="0">
      <w:start w:val="1"/>
      <w:numFmt w:val="decimal"/>
      <w:suff w:val="nothing"/>
      <w:lvlText w:val="%1．"/>
      <w:lvlJc w:val="left"/>
      <w:pPr>
        <w:ind w:left="0" w:firstLine="40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mYjIxZDA2MzhlZTI4MzE0NzRlMmNhMjBjYzRjMjEifQ=="/>
  </w:docVars>
  <w:rsids>
    <w:rsidRoot w:val="00172A27"/>
    <w:rsid w:val="00012ED6"/>
    <w:rsid w:val="000340BE"/>
    <w:rsid w:val="00042AD6"/>
    <w:rsid w:val="000509FB"/>
    <w:rsid w:val="00062243"/>
    <w:rsid w:val="000744D3"/>
    <w:rsid w:val="00076E97"/>
    <w:rsid w:val="000A6BE5"/>
    <w:rsid w:val="001224FD"/>
    <w:rsid w:val="0013407C"/>
    <w:rsid w:val="001500FB"/>
    <w:rsid w:val="0015067D"/>
    <w:rsid w:val="001642E9"/>
    <w:rsid w:val="00172A27"/>
    <w:rsid w:val="00194884"/>
    <w:rsid w:val="001B3DFE"/>
    <w:rsid w:val="001C06ED"/>
    <w:rsid w:val="001F7D5B"/>
    <w:rsid w:val="0020605A"/>
    <w:rsid w:val="0021258F"/>
    <w:rsid w:val="00212DBD"/>
    <w:rsid w:val="00245D8A"/>
    <w:rsid w:val="002470C4"/>
    <w:rsid w:val="00254FE3"/>
    <w:rsid w:val="002723EA"/>
    <w:rsid w:val="002A1594"/>
    <w:rsid w:val="002A2BDB"/>
    <w:rsid w:val="002A6853"/>
    <w:rsid w:val="002B7986"/>
    <w:rsid w:val="002C7BE8"/>
    <w:rsid w:val="002D380A"/>
    <w:rsid w:val="0030170C"/>
    <w:rsid w:val="00351BEC"/>
    <w:rsid w:val="00354D42"/>
    <w:rsid w:val="00360872"/>
    <w:rsid w:val="00383D44"/>
    <w:rsid w:val="00393FED"/>
    <w:rsid w:val="003B193C"/>
    <w:rsid w:val="003C27A5"/>
    <w:rsid w:val="003F0BD3"/>
    <w:rsid w:val="00415D2A"/>
    <w:rsid w:val="00416F9C"/>
    <w:rsid w:val="004254A3"/>
    <w:rsid w:val="0042767F"/>
    <w:rsid w:val="00431A2F"/>
    <w:rsid w:val="00445788"/>
    <w:rsid w:val="00445F16"/>
    <w:rsid w:val="00446949"/>
    <w:rsid w:val="00446BD0"/>
    <w:rsid w:val="00475847"/>
    <w:rsid w:val="00486A70"/>
    <w:rsid w:val="004A6DC6"/>
    <w:rsid w:val="004C2F4C"/>
    <w:rsid w:val="0052022C"/>
    <w:rsid w:val="00543B13"/>
    <w:rsid w:val="0055224A"/>
    <w:rsid w:val="00564279"/>
    <w:rsid w:val="0058794F"/>
    <w:rsid w:val="005D088F"/>
    <w:rsid w:val="00640276"/>
    <w:rsid w:val="0064202A"/>
    <w:rsid w:val="00665709"/>
    <w:rsid w:val="006807E8"/>
    <w:rsid w:val="006A7545"/>
    <w:rsid w:val="006A7AE0"/>
    <w:rsid w:val="006C5BE2"/>
    <w:rsid w:val="006E086F"/>
    <w:rsid w:val="006E355B"/>
    <w:rsid w:val="006E7B89"/>
    <w:rsid w:val="006F4A7D"/>
    <w:rsid w:val="006F77D3"/>
    <w:rsid w:val="00706123"/>
    <w:rsid w:val="00723705"/>
    <w:rsid w:val="007318E0"/>
    <w:rsid w:val="00771025"/>
    <w:rsid w:val="0077204E"/>
    <w:rsid w:val="00775C8A"/>
    <w:rsid w:val="007834E4"/>
    <w:rsid w:val="007A5EA7"/>
    <w:rsid w:val="007C1ED8"/>
    <w:rsid w:val="007E6E00"/>
    <w:rsid w:val="007E73E3"/>
    <w:rsid w:val="007F1F6D"/>
    <w:rsid w:val="00810CD0"/>
    <w:rsid w:val="00816C57"/>
    <w:rsid w:val="00832C5A"/>
    <w:rsid w:val="00835A0A"/>
    <w:rsid w:val="00852F0A"/>
    <w:rsid w:val="00853CF9"/>
    <w:rsid w:val="00860B69"/>
    <w:rsid w:val="008C0588"/>
    <w:rsid w:val="008C3124"/>
    <w:rsid w:val="00914ED6"/>
    <w:rsid w:val="0091556D"/>
    <w:rsid w:val="009237F0"/>
    <w:rsid w:val="0095355D"/>
    <w:rsid w:val="009712F4"/>
    <w:rsid w:val="00996A69"/>
    <w:rsid w:val="009A532A"/>
    <w:rsid w:val="009C1CC5"/>
    <w:rsid w:val="009C6211"/>
    <w:rsid w:val="009D1849"/>
    <w:rsid w:val="009D26EC"/>
    <w:rsid w:val="009F4736"/>
    <w:rsid w:val="00A048D4"/>
    <w:rsid w:val="00A101D3"/>
    <w:rsid w:val="00A1697F"/>
    <w:rsid w:val="00A4004B"/>
    <w:rsid w:val="00A436E5"/>
    <w:rsid w:val="00A52340"/>
    <w:rsid w:val="00A54656"/>
    <w:rsid w:val="00A56F33"/>
    <w:rsid w:val="00A66175"/>
    <w:rsid w:val="00A8115E"/>
    <w:rsid w:val="00A8320B"/>
    <w:rsid w:val="00A84202"/>
    <w:rsid w:val="00A860D8"/>
    <w:rsid w:val="00AA2AB9"/>
    <w:rsid w:val="00AA5B95"/>
    <w:rsid w:val="00AD6694"/>
    <w:rsid w:val="00AF033E"/>
    <w:rsid w:val="00AF0CBA"/>
    <w:rsid w:val="00AF0D89"/>
    <w:rsid w:val="00AF0F88"/>
    <w:rsid w:val="00B03077"/>
    <w:rsid w:val="00B31FB2"/>
    <w:rsid w:val="00B42700"/>
    <w:rsid w:val="00B51654"/>
    <w:rsid w:val="00B663CD"/>
    <w:rsid w:val="00BB4F0B"/>
    <w:rsid w:val="00BC53B4"/>
    <w:rsid w:val="00BE0348"/>
    <w:rsid w:val="00C02FE0"/>
    <w:rsid w:val="00C11BDD"/>
    <w:rsid w:val="00C21BD0"/>
    <w:rsid w:val="00C94DAD"/>
    <w:rsid w:val="00CA4DFE"/>
    <w:rsid w:val="00CB43FD"/>
    <w:rsid w:val="00CC136B"/>
    <w:rsid w:val="00CC25AB"/>
    <w:rsid w:val="00CD056A"/>
    <w:rsid w:val="00D302B4"/>
    <w:rsid w:val="00D30940"/>
    <w:rsid w:val="00D538C3"/>
    <w:rsid w:val="00D7483E"/>
    <w:rsid w:val="00D837AC"/>
    <w:rsid w:val="00D901F3"/>
    <w:rsid w:val="00D96EF0"/>
    <w:rsid w:val="00DB2030"/>
    <w:rsid w:val="00DD0417"/>
    <w:rsid w:val="00DE4DE1"/>
    <w:rsid w:val="00DE6F2B"/>
    <w:rsid w:val="00DF1359"/>
    <w:rsid w:val="00E10D2C"/>
    <w:rsid w:val="00E25AE2"/>
    <w:rsid w:val="00E33349"/>
    <w:rsid w:val="00E66CC0"/>
    <w:rsid w:val="00EE12C7"/>
    <w:rsid w:val="00F01966"/>
    <w:rsid w:val="00F228FF"/>
    <w:rsid w:val="00F3406F"/>
    <w:rsid w:val="00F3731B"/>
    <w:rsid w:val="00F43E5D"/>
    <w:rsid w:val="00F9708E"/>
    <w:rsid w:val="00FA2211"/>
    <w:rsid w:val="00FA2E0F"/>
    <w:rsid w:val="00FB3A01"/>
    <w:rsid w:val="00FE5AE9"/>
    <w:rsid w:val="00FF27C4"/>
    <w:rsid w:val="018D0AE9"/>
    <w:rsid w:val="03522419"/>
    <w:rsid w:val="03A10CAA"/>
    <w:rsid w:val="03A93ABE"/>
    <w:rsid w:val="04762509"/>
    <w:rsid w:val="05D33786"/>
    <w:rsid w:val="06EB4732"/>
    <w:rsid w:val="0AE977B2"/>
    <w:rsid w:val="0ECC4537"/>
    <w:rsid w:val="0F2342D5"/>
    <w:rsid w:val="11735F3B"/>
    <w:rsid w:val="14E14A7F"/>
    <w:rsid w:val="188E687B"/>
    <w:rsid w:val="193213DC"/>
    <w:rsid w:val="19B87D8A"/>
    <w:rsid w:val="19CE6AC9"/>
    <w:rsid w:val="1A7B0570"/>
    <w:rsid w:val="1C4032FE"/>
    <w:rsid w:val="1C422BD3"/>
    <w:rsid w:val="1E2F53D8"/>
    <w:rsid w:val="1EE461C3"/>
    <w:rsid w:val="20571C5D"/>
    <w:rsid w:val="20BB11A5"/>
    <w:rsid w:val="21C5052E"/>
    <w:rsid w:val="22EA5D72"/>
    <w:rsid w:val="25292219"/>
    <w:rsid w:val="27B34984"/>
    <w:rsid w:val="28A15DA6"/>
    <w:rsid w:val="29315118"/>
    <w:rsid w:val="2BC62957"/>
    <w:rsid w:val="2BD669CE"/>
    <w:rsid w:val="2C9A6113"/>
    <w:rsid w:val="2D7E3C87"/>
    <w:rsid w:val="2DEA40A8"/>
    <w:rsid w:val="2F48454C"/>
    <w:rsid w:val="2F5F0080"/>
    <w:rsid w:val="30F72DBA"/>
    <w:rsid w:val="33D04B10"/>
    <w:rsid w:val="36283531"/>
    <w:rsid w:val="36323554"/>
    <w:rsid w:val="37620175"/>
    <w:rsid w:val="37AD7642"/>
    <w:rsid w:val="38981C91"/>
    <w:rsid w:val="3A123331"/>
    <w:rsid w:val="3A8430F8"/>
    <w:rsid w:val="3F9C0180"/>
    <w:rsid w:val="3F9D61EE"/>
    <w:rsid w:val="3FF25EB6"/>
    <w:rsid w:val="407C4056"/>
    <w:rsid w:val="4359242C"/>
    <w:rsid w:val="45F71C9E"/>
    <w:rsid w:val="46445615"/>
    <w:rsid w:val="46FC7C9E"/>
    <w:rsid w:val="480F1C53"/>
    <w:rsid w:val="48396CD0"/>
    <w:rsid w:val="4CD946AF"/>
    <w:rsid w:val="4D057181"/>
    <w:rsid w:val="4D07114B"/>
    <w:rsid w:val="4D8602C2"/>
    <w:rsid w:val="4F984AC9"/>
    <w:rsid w:val="50777B8E"/>
    <w:rsid w:val="50947199"/>
    <w:rsid w:val="512E4EF8"/>
    <w:rsid w:val="51F24178"/>
    <w:rsid w:val="51F35CF0"/>
    <w:rsid w:val="53034162"/>
    <w:rsid w:val="53E21FCA"/>
    <w:rsid w:val="53F90D4C"/>
    <w:rsid w:val="540C5299"/>
    <w:rsid w:val="54A3007E"/>
    <w:rsid w:val="54B12EF8"/>
    <w:rsid w:val="5507618C"/>
    <w:rsid w:val="55265024"/>
    <w:rsid w:val="57D91382"/>
    <w:rsid w:val="585F008D"/>
    <w:rsid w:val="5ACB40C5"/>
    <w:rsid w:val="5BF1413A"/>
    <w:rsid w:val="5D0B4675"/>
    <w:rsid w:val="5DC2067E"/>
    <w:rsid w:val="638F0DEB"/>
    <w:rsid w:val="64AF30A1"/>
    <w:rsid w:val="65340A90"/>
    <w:rsid w:val="65801643"/>
    <w:rsid w:val="66417024"/>
    <w:rsid w:val="66B477F6"/>
    <w:rsid w:val="687E630D"/>
    <w:rsid w:val="6A7327BB"/>
    <w:rsid w:val="6AA81420"/>
    <w:rsid w:val="6C1C54F5"/>
    <w:rsid w:val="6D7A6383"/>
    <w:rsid w:val="6F255735"/>
    <w:rsid w:val="71D92806"/>
    <w:rsid w:val="728E0759"/>
    <w:rsid w:val="72C55C32"/>
    <w:rsid w:val="73125FD0"/>
    <w:rsid w:val="73B057E9"/>
    <w:rsid w:val="74143FCA"/>
    <w:rsid w:val="748E78D8"/>
    <w:rsid w:val="75220020"/>
    <w:rsid w:val="75605585"/>
    <w:rsid w:val="77EB3293"/>
    <w:rsid w:val="78882890"/>
    <w:rsid w:val="7A55265D"/>
    <w:rsid w:val="7D4C6582"/>
    <w:rsid w:val="7DBE3EF7"/>
    <w:rsid w:val="7DD16A88"/>
    <w:rsid w:val="7E6D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9F54D"/>
  <w15:docId w15:val="{E3DB0E3F-A4D8-4C1C-BDAA-038ADA9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Inden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tabs>
        <w:tab w:val="left" w:pos="887"/>
      </w:tabs>
      <w:spacing w:line="520" w:lineRule="exact"/>
      <w:ind w:left="887" w:hanging="360"/>
      <w:jc w:val="center"/>
      <w:outlineLvl w:val="0"/>
    </w:pPr>
    <w:rPr>
      <w:rFonts w:ascii="黑体" w:eastAsia="黑体" w:hAnsi="BatangChe"/>
      <w:sz w:val="32"/>
      <w:szCs w:val="32"/>
    </w:rPr>
  </w:style>
  <w:style w:type="paragraph" w:styleId="2">
    <w:name w:val="heading 2"/>
    <w:basedOn w:val="a"/>
    <w:next w:val="a"/>
    <w:qFormat/>
    <w:pPr>
      <w:keepNext/>
      <w:keepLines/>
      <w:spacing w:before="260" w:after="260" w:line="410" w:lineRule="auto"/>
      <w:jc w:val="left"/>
      <w:outlineLvl w:val="1"/>
    </w:pPr>
    <w:rPr>
      <w:rFonts w:ascii="宋体" w:eastAsia="PMingLiU" w:hAnsi="宋体"/>
      <w:color w:val="663399"/>
      <w:sz w:val="36"/>
      <w:szCs w:val="36"/>
      <w:lang w:eastAsia="zh-TW"/>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style>
  <w:style w:type="paragraph" w:styleId="a5">
    <w:name w:val="Normal Indent"/>
    <w:basedOn w:val="a"/>
    <w:qFormat/>
    <w:pPr>
      <w:ind w:firstLineChars="200" w:firstLine="624"/>
    </w:pPr>
    <w:rPr>
      <w:rFonts w:eastAsia="仿宋_GB2312"/>
      <w:sz w:val="30"/>
      <w:szCs w:val="30"/>
    </w:rPr>
  </w:style>
  <w:style w:type="paragraph" w:styleId="a6">
    <w:name w:val="annotation text"/>
    <w:basedOn w:val="a"/>
    <w:link w:val="a7"/>
    <w:qFormat/>
    <w:pPr>
      <w:jc w:val="left"/>
    </w:pPr>
    <w:rPr>
      <w:rFonts w:ascii="Calibri" w:hAnsi="Calibri"/>
      <w:szCs w:val="22"/>
    </w:rPr>
  </w:style>
  <w:style w:type="paragraph" w:styleId="a8">
    <w:name w:val="Body Text Indent"/>
    <w:basedOn w:val="a"/>
    <w:next w:val="a"/>
    <w:qFormat/>
    <w:pPr>
      <w:spacing w:after="120"/>
      <w:ind w:leftChars="200" w:left="420"/>
    </w:pPr>
  </w:style>
  <w:style w:type="paragraph" w:styleId="a9">
    <w:name w:val="Plain Text"/>
    <w:basedOn w:val="a"/>
    <w:qFormat/>
    <w:rPr>
      <w:rFonts w:ascii="宋体" w:hAnsi="Courier New"/>
      <w:szCs w:val="20"/>
    </w:rPr>
  </w:style>
  <w:style w:type="paragraph" w:styleId="aa">
    <w:name w:val="Date"/>
    <w:basedOn w:val="a"/>
    <w:next w:val="a"/>
    <w:qFormat/>
    <w:pPr>
      <w:ind w:leftChars="2500" w:left="100"/>
    </w:pPr>
    <w:rPr>
      <w:rFonts w:ascii="宋体"/>
      <w:color w:val="000000"/>
      <w:sz w:val="24"/>
    </w:rPr>
  </w:style>
  <w:style w:type="paragraph" w:styleId="20">
    <w:name w:val="Body Text Indent 2"/>
    <w:basedOn w:val="a"/>
    <w:qFormat/>
    <w:pPr>
      <w:spacing w:line="480" w:lineRule="auto"/>
      <w:ind w:left="284"/>
      <w:jc w:val="center"/>
    </w:pPr>
    <w:rPr>
      <w:rFonts w:ascii="幼圆" w:eastAsia="幼圆"/>
      <w:b/>
      <w:w w:val="200"/>
      <w:sz w:val="28"/>
      <w:u w:val="single"/>
    </w:rPr>
  </w:style>
  <w:style w:type="paragraph" w:styleId="ab">
    <w:name w:val="Balloon Text"/>
    <w:basedOn w:val="a"/>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1">
    <w:name w:val="annotation subject"/>
    <w:basedOn w:val="a6"/>
    <w:next w:val="a6"/>
    <w:link w:val="af2"/>
    <w:qFormat/>
    <w:rPr>
      <w:b/>
      <w:bCs/>
    </w:rPr>
  </w:style>
  <w:style w:type="paragraph" w:styleId="af3">
    <w:name w:val="Body Text First Indent"/>
    <w:basedOn w:val="a0"/>
    <w:next w:val="a"/>
    <w:uiPriority w:val="99"/>
    <w:unhideWhenUsed/>
    <w:qFormat/>
    <w:pPr>
      <w:widowControl/>
      <w:ind w:firstLineChars="100" w:firstLine="420"/>
      <w:jc w:val="left"/>
    </w:pPr>
    <w:rPr>
      <w:rFonts w:ascii="宋体" w:hAnsi="宋体" w:cs="宋体"/>
      <w:sz w:val="24"/>
    </w:rPr>
  </w:style>
  <w:style w:type="paragraph" w:styleId="21">
    <w:name w:val="Body Text First Indent 2"/>
    <w:basedOn w:val="a8"/>
    <w:next w:val="a"/>
    <w:uiPriority w:val="99"/>
    <w:unhideWhenUsed/>
    <w:qFormat/>
    <w:pPr>
      <w:ind w:firstLineChars="200" w:firstLine="420"/>
    </w:p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basedOn w:val="a1"/>
    <w:qFormat/>
  </w:style>
  <w:style w:type="character" w:styleId="af7">
    <w:name w:val="Emphasis"/>
    <w:basedOn w:val="a1"/>
    <w:qFormat/>
    <w:rPr>
      <w:color w:val="CC0000"/>
    </w:rPr>
  </w:style>
  <w:style w:type="character" w:styleId="af8">
    <w:name w:val="Hyperlink"/>
    <w:basedOn w:val="a1"/>
    <w:qFormat/>
    <w:rPr>
      <w:color w:val="0000FF"/>
      <w:u w:val="single"/>
    </w:rPr>
  </w:style>
  <w:style w:type="character" w:styleId="af9">
    <w:name w:val="annotation reference"/>
    <w:basedOn w:val="a1"/>
    <w:qFormat/>
    <w:rPr>
      <w:sz w:val="21"/>
      <w:szCs w:val="21"/>
    </w:rPr>
  </w:style>
  <w:style w:type="character" w:customStyle="1" w:styleId="a4">
    <w:name w:val="正文文本 字符"/>
    <w:basedOn w:val="a1"/>
    <w:link w:val="a0"/>
    <w:qFormat/>
    <w:rPr>
      <w:kern w:val="2"/>
      <w:sz w:val="21"/>
      <w:szCs w:val="24"/>
    </w:rPr>
  </w:style>
  <w:style w:type="character" w:customStyle="1" w:styleId="HTML0">
    <w:name w:val="HTML 预设格式 字符"/>
    <w:basedOn w:val="a1"/>
    <w:link w:val="HTML"/>
    <w:qFormat/>
    <w:rPr>
      <w:rFonts w:ascii="黑体" w:eastAsia="黑体" w:hAnsi="Courier New" w:cs="Courier New"/>
    </w:rPr>
  </w:style>
  <w:style w:type="character" w:customStyle="1" w:styleId="ad">
    <w:name w:val="页脚 字符"/>
    <w:basedOn w:val="a1"/>
    <w:link w:val="ac"/>
    <w:qFormat/>
    <w:rPr>
      <w:kern w:val="2"/>
      <w:sz w:val="18"/>
      <w:szCs w:val="18"/>
    </w:rPr>
  </w:style>
  <w:style w:type="character" w:customStyle="1" w:styleId="af">
    <w:name w:val="页眉 字符"/>
    <w:basedOn w:val="a1"/>
    <w:link w:val="ae"/>
    <w:qFormat/>
    <w:rPr>
      <w:kern w:val="2"/>
      <w:sz w:val="18"/>
      <w:szCs w:val="18"/>
    </w:rPr>
  </w:style>
  <w:style w:type="paragraph" w:customStyle="1" w:styleId="5Char">
    <w:name w:val="5 Char"/>
    <w:basedOn w:val="a"/>
    <w:qFormat/>
    <w:pPr>
      <w:ind w:firstLineChars="200" w:firstLine="200"/>
      <w:jc w:val="left"/>
    </w:pPr>
    <w:rPr>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CharChar1CharCharCharCharCharChar1CharCharCharCharCharCharCharCharCharCharCharCharCharCharCharCharChar">
    <w:name w:val="Char Char1 Char Char Char Char Char Char1 Char Char Char Char Char Char Char Char Char Char Char Char Char Char Char Char Char"/>
    <w:basedOn w:val="a"/>
    <w:qFormat/>
    <w:pPr>
      <w:widowControl/>
      <w:spacing w:after="160" w:line="240" w:lineRule="exact"/>
      <w:jc w:val="left"/>
    </w:pPr>
    <w:rPr>
      <w:rFonts w:ascii="Verdana" w:eastAsia="MS Mincho" w:hAnsi="Verdana" w:cs="Verdana"/>
      <w:kern w:val="0"/>
      <w:sz w:val="20"/>
      <w:szCs w:val="20"/>
      <w:lang w:eastAsia="en-US"/>
    </w:rPr>
  </w:style>
  <w:style w:type="paragraph" w:customStyle="1" w:styleId="afa">
    <w:name w:val="正文（整边）"/>
    <w:basedOn w:val="a"/>
    <w:qFormat/>
    <w:pPr>
      <w:snapToGrid w:val="0"/>
      <w:spacing w:line="360" w:lineRule="auto"/>
    </w:pPr>
    <w:rPr>
      <w:sz w:val="24"/>
      <w:szCs w:val="20"/>
    </w:rPr>
  </w:style>
  <w:style w:type="paragraph" w:customStyle="1" w:styleId="xl51">
    <w:name w:val="xl51"/>
    <w:basedOn w:val="a"/>
    <w:qFormat/>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10">
    <w:name w:val="页脚1"/>
    <w:basedOn w:val="a"/>
    <w:qFormat/>
    <w:pPr>
      <w:tabs>
        <w:tab w:val="center" w:pos="4153"/>
        <w:tab w:val="right" w:pos="8306"/>
      </w:tabs>
      <w:snapToGrid w:val="0"/>
      <w:jc w:val="left"/>
    </w:pPr>
    <w:rPr>
      <w:rFonts w:ascii="Calibri" w:hAnsi="Calibri"/>
      <w:sz w:val="18"/>
      <w:szCs w:val="18"/>
    </w:rPr>
  </w:style>
  <w:style w:type="paragraph" w:customStyle="1" w:styleId="11">
    <w:name w:val="正文文本1"/>
    <w:basedOn w:val="a"/>
    <w:qFormat/>
    <w:pPr>
      <w:spacing w:line="360" w:lineRule="auto"/>
    </w:pPr>
    <w:rPr>
      <w:rFonts w:eastAsia="仿宋_GB2312"/>
      <w:kern w:val="32"/>
      <w:sz w:val="30"/>
      <w:szCs w:val="20"/>
    </w:rPr>
  </w:style>
  <w:style w:type="paragraph" w:customStyle="1" w:styleId="afb">
    <w:name w:val="目录"/>
    <w:basedOn w:val="a"/>
    <w:qFormat/>
    <w:pPr>
      <w:widowControl/>
      <w:jc w:val="center"/>
    </w:pPr>
    <w:rPr>
      <w:rFonts w:ascii="宋体" w:hAnsi="Calibri" w:cs="宋体"/>
      <w:b/>
      <w:bCs/>
      <w:kern w:val="0"/>
      <w:sz w:val="36"/>
      <w:szCs w:val="36"/>
    </w:rPr>
  </w:style>
  <w:style w:type="paragraph" w:customStyle="1" w:styleId="12">
    <w:name w:val="列出段落1"/>
    <w:basedOn w:val="a"/>
    <w:qFormat/>
    <w:pPr>
      <w:ind w:firstLineChars="200" w:firstLine="420"/>
    </w:pPr>
    <w:rPr>
      <w:rFonts w:ascii="Calibri" w:hAnsi="Calibri"/>
      <w:szCs w:val="22"/>
    </w:rPr>
  </w:style>
  <w:style w:type="character" w:customStyle="1" w:styleId="a7">
    <w:name w:val="批注文字 字符"/>
    <w:basedOn w:val="a1"/>
    <w:link w:val="a6"/>
    <w:qFormat/>
    <w:rPr>
      <w:rFonts w:ascii="Calibri" w:hAnsi="Calibri"/>
      <w:kern w:val="2"/>
      <w:sz w:val="21"/>
      <w:szCs w:val="22"/>
    </w:rPr>
  </w:style>
  <w:style w:type="character" w:customStyle="1" w:styleId="af2">
    <w:name w:val="批注主题 字符"/>
    <w:basedOn w:val="a7"/>
    <w:link w:val="af1"/>
    <w:qFormat/>
    <w:rPr>
      <w:rFonts w:ascii="Calibri" w:hAnsi="Calibri"/>
      <w:b/>
      <w:bCs/>
      <w:kern w:val="2"/>
      <w:sz w:val="21"/>
      <w:szCs w:val="22"/>
    </w:rPr>
  </w:style>
  <w:style w:type="paragraph" w:customStyle="1" w:styleId="p0">
    <w:name w:val="p0"/>
    <w:basedOn w:val="a"/>
    <w:qFormat/>
    <w:pPr>
      <w:widowControl/>
    </w:pPr>
    <w:rPr>
      <w:kern w:val="0"/>
      <w:szCs w:val="21"/>
    </w:rPr>
  </w:style>
  <w:style w:type="paragraph" w:styleId="afc">
    <w:name w:val="List Paragraph"/>
    <w:basedOn w:val="a"/>
    <w:uiPriority w:val="34"/>
    <w:qFormat/>
    <w:pPr>
      <w:ind w:firstLineChars="200" w:firstLine="420"/>
    </w:pPr>
  </w:style>
  <w:style w:type="character" w:customStyle="1" w:styleId="fontcontent">
    <w:name w:val="fontcontent"/>
    <w:qFormat/>
  </w:style>
  <w:style w:type="paragraph" w:customStyle="1" w:styleId="110">
    <w:name w:val="列出段落11"/>
    <w:basedOn w:val="a"/>
    <w:qFormat/>
    <w:pPr>
      <w:ind w:firstLineChars="200" w:firstLine="420"/>
    </w:pPr>
    <w:rPr>
      <w:rFonts w:ascii="Calibri" w:hAnsi="Calibri"/>
      <w:szCs w:val="20"/>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宋体" w:eastAsia="宋体" w:hAnsi="宋体" w:cs="宋体" w:hint="eastAsia"/>
      <w:b/>
      <w:color w:val="000000"/>
      <w:sz w:val="20"/>
      <w:szCs w:val="20"/>
      <w:u w:val="none"/>
    </w:rPr>
  </w:style>
  <w:style w:type="character" w:customStyle="1" w:styleId="font21">
    <w:name w:val="font21"/>
    <w:basedOn w:val="a1"/>
    <w:qFormat/>
    <w:rPr>
      <w:rFonts w:ascii="宋体" w:eastAsia="宋体" w:hAnsi="宋体" w:cs="宋体" w:hint="eastAsia"/>
      <w:color w:val="000000"/>
      <w:sz w:val="22"/>
      <w:szCs w:val="22"/>
      <w:u w:val="none"/>
    </w:rPr>
  </w:style>
  <w:style w:type="paragraph" w:customStyle="1" w:styleId="afd">
    <w:name w:val="表格"/>
    <w:basedOn w:val="a"/>
    <w:qFormat/>
    <w:pPr>
      <w:spacing w:line="4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593</Words>
  <Characters>3381</Characters>
  <Application>Microsoft Office Word</Application>
  <DocSecurity>0</DocSecurity>
  <Lines>28</Lines>
  <Paragraphs>7</Paragraphs>
  <ScaleCrop>false</ScaleCrop>
  <Company>minyoun</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鏄庡畤鈥㈠笣澹瑰濉戦挗闂ㄧ獥</dc:title>
  <dc:creator>鍒樺钩</dc:creator>
  <cp:lastModifiedBy>杨加宇</cp:lastModifiedBy>
  <cp:revision>20</cp:revision>
  <cp:lastPrinted>2022-06-29T07:37:00Z</cp:lastPrinted>
  <dcterms:created xsi:type="dcterms:W3CDTF">2022-04-29T00:04:00Z</dcterms:created>
  <dcterms:modified xsi:type="dcterms:W3CDTF">2022-10-28T08:24:00Z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D4F2E9D5EF92438EBA5917DF08A318B2</vt:lpwstr>
  </property>
</Properties>
</file>