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等线" w:hAnsi="等线" w:eastAsia="等线"/>
          <w:b/>
          <w:sz w:val="32"/>
          <w:szCs w:val="32"/>
        </w:rPr>
      </w:pPr>
      <w:r>
        <w:rPr>
          <w:rFonts w:hint="eastAsia" w:ascii="黑体" w:eastAsia="黑体"/>
          <w:b/>
          <w:sz w:val="32"/>
          <w:szCs w:val="32"/>
        </w:rPr>
        <w:t>附件：相关</w:t>
      </w:r>
      <w:r>
        <w:rPr>
          <w:rFonts w:hint="eastAsia" w:ascii="黑体" w:eastAsia="黑体"/>
          <w:b/>
          <w:sz w:val="32"/>
          <w:szCs w:val="32"/>
          <w:lang w:eastAsia="zh-CN"/>
        </w:rPr>
        <w:t>投标、资格审查文件</w:t>
      </w:r>
      <w:r>
        <w:rPr>
          <w:rFonts w:ascii="黑体" w:eastAsia="黑体"/>
          <w:b/>
          <w:sz w:val="32"/>
          <w:szCs w:val="32"/>
        </w:rPr>
        <w:t>格式</w:t>
      </w:r>
    </w:p>
    <w:p>
      <w:pPr>
        <w:spacing w:line="360" w:lineRule="auto"/>
        <w:rPr>
          <w:rFonts w:hint="eastAsia" w:ascii="等线" w:hAnsi="等线" w:eastAsia="等线"/>
          <w:b/>
          <w:sz w:val="32"/>
          <w:szCs w:val="32"/>
        </w:rPr>
      </w:pPr>
    </w:p>
    <w:p>
      <w:pPr>
        <w:spacing w:line="360" w:lineRule="auto"/>
        <w:rPr>
          <w:rFonts w:hint="eastAsia" w:ascii="等线" w:hAnsi="等线" w:eastAsia="等线"/>
          <w:b/>
          <w:sz w:val="32"/>
          <w:szCs w:val="32"/>
          <w:lang w:val="en-US" w:eastAsia="zh-CN"/>
        </w:rPr>
      </w:pPr>
      <w:r>
        <w:rPr>
          <w:rFonts w:hint="eastAsia" w:ascii="等线" w:hAnsi="等线" w:eastAsia="等线"/>
          <w:b/>
          <w:sz w:val="32"/>
          <w:szCs w:val="32"/>
        </w:rPr>
        <w:t>格式</w:t>
      </w:r>
      <w:r>
        <w:rPr>
          <w:rFonts w:hint="eastAsia" w:ascii="等线" w:hAnsi="等线" w:eastAsia="等线"/>
          <w:b/>
          <w:sz w:val="32"/>
          <w:szCs w:val="32"/>
          <w:lang w:val="en-US" w:eastAsia="zh-CN"/>
        </w:rPr>
        <w:t>1</w:t>
      </w:r>
    </w:p>
    <w:p>
      <w:pPr>
        <w:widowControl/>
        <w:spacing w:line="360" w:lineRule="atLeast"/>
        <w:jc w:val="center"/>
        <w:outlineLvl w:val="1"/>
        <w:rPr>
          <w:rFonts w:ascii="黑体" w:eastAsia="黑体"/>
          <w:b/>
          <w:sz w:val="32"/>
          <w:szCs w:val="32"/>
        </w:rPr>
      </w:pPr>
      <w:r>
        <w:rPr>
          <w:rFonts w:hint="eastAsia" w:ascii="黑体" w:eastAsia="黑体"/>
          <w:b/>
          <w:sz w:val="32"/>
          <w:szCs w:val="32"/>
        </w:rPr>
        <w:t>投 标 函（必须</w:t>
      </w:r>
      <w:r>
        <w:rPr>
          <w:rFonts w:ascii="黑体" w:eastAsia="黑体"/>
          <w:b/>
          <w:sz w:val="32"/>
          <w:szCs w:val="32"/>
        </w:rPr>
        <w:t>提供</w:t>
      </w:r>
      <w:r>
        <w:rPr>
          <w:rFonts w:hint="eastAsia" w:ascii="黑体" w:eastAsia="黑体"/>
          <w:b/>
          <w:sz w:val="32"/>
          <w:szCs w:val="32"/>
        </w:rPr>
        <w:t>）</w:t>
      </w:r>
    </w:p>
    <w:p>
      <w:pPr>
        <w:widowControl/>
        <w:spacing w:line="360" w:lineRule="atLeast"/>
        <w:jc w:val="left"/>
        <w:outlineLvl w:val="1"/>
        <w:rPr>
          <w:rFonts w:ascii="宋体"/>
          <w:sz w:val="24"/>
        </w:rPr>
      </w:pPr>
      <w:r>
        <w:rPr>
          <w:rFonts w:hint="eastAsia" w:ascii="宋体"/>
          <w:b/>
          <w:sz w:val="24"/>
        </w:rPr>
        <w:t>中国民用航空飞行学院</w:t>
      </w:r>
      <w:r>
        <w:rPr>
          <w:rFonts w:hint="eastAsia" w:ascii="宋体"/>
          <w:sz w:val="24"/>
        </w:rPr>
        <w:t>：</w:t>
      </w:r>
    </w:p>
    <w:p>
      <w:pPr>
        <w:widowControl/>
        <w:spacing w:line="360" w:lineRule="atLeast"/>
        <w:ind w:firstLine="470" w:firstLineChars="196"/>
        <w:jc w:val="left"/>
        <w:outlineLvl w:val="1"/>
        <w:rPr>
          <w:rFonts w:ascii="宋体"/>
          <w:sz w:val="24"/>
        </w:rPr>
      </w:pPr>
      <w:r>
        <w:rPr>
          <w:rFonts w:hint="eastAsia" w:ascii="宋体"/>
          <w:sz w:val="24"/>
        </w:rPr>
        <w:t>我方全面研究了“</w:t>
      </w:r>
      <w:r>
        <w:rPr>
          <w:rFonts w:hint="eastAsia" w:ascii="宋体"/>
          <w:sz w:val="24"/>
          <w:u w:val="single"/>
        </w:rPr>
        <w:t>XXXXXXXX</w:t>
      </w:r>
      <w:r>
        <w:rPr>
          <w:rFonts w:hint="eastAsia" w:ascii="宋体"/>
          <w:sz w:val="24"/>
        </w:rPr>
        <w:t>”项目比选公告，决定参加贵单位组织的本项目比选。我方授权</w:t>
      </w:r>
      <w:r>
        <w:rPr>
          <w:rFonts w:hint="eastAsia" w:ascii="宋体"/>
          <w:sz w:val="24"/>
          <w:u w:val="single"/>
        </w:rPr>
        <w:t>XXXX</w:t>
      </w:r>
      <w:r>
        <w:rPr>
          <w:rFonts w:hint="eastAsia" w:ascii="宋体"/>
          <w:sz w:val="24"/>
        </w:rPr>
        <w:t>（姓名、职务）代表我方</w:t>
      </w:r>
      <w:r>
        <w:rPr>
          <w:rFonts w:hint="eastAsia" w:ascii="宋体"/>
          <w:sz w:val="24"/>
          <w:u w:val="single"/>
        </w:rPr>
        <w:t>XXXXXXXX</w:t>
      </w:r>
      <w:r>
        <w:rPr>
          <w:rFonts w:hint="eastAsia" w:ascii="宋体"/>
          <w:sz w:val="24"/>
        </w:rPr>
        <w:t>（投标单位的名称）全权处理本项目比选的有关事宜。</w:t>
      </w:r>
    </w:p>
    <w:p>
      <w:pPr>
        <w:widowControl/>
        <w:spacing w:line="360" w:lineRule="atLeast"/>
        <w:ind w:firstLine="470" w:firstLineChars="196"/>
        <w:jc w:val="left"/>
        <w:outlineLvl w:val="1"/>
        <w:rPr>
          <w:rFonts w:ascii="宋体"/>
          <w:sz w:val="24"/>
        </w:rPr>
      </w:pPr>
      <w:r>
        <w:rPr>
          <w:rFonts w:hint="eastAsia" w:ascii="宋体"/>
          <w:sz w:val="24"/>
        </w:rPr>
        <w:t>一、我方自愿按照比选文件规定的各项要求向业主方提供所需服务，总投标价为人民币</w:t>
      </w:r>
      <w:r>
        <w:rPr>
          <w:rFonts w:hint="eastAsia" w:ascii="宋体"/>
          <w:sz w:val="24"/>
          <w:u w:val="single"/>
        </w:rPr>
        <w:t>XXXX</w:t>
      </w:r>
      <w:r>
        <w:rPr>
          <w:rFonts w:hint="eastAsia" w:ascii="宋体"/>
          <w:sz w:val="24"/>
        </w:rPr>
        <w:t>元（大写：</w:t>
      </w:r>
      <w:r>
        <w:rPr>
          <w:rFonts w:hint="eastAsia" w:ascii="宋体"/>
          <w:sz w:val="24"/>
          <w:u w:val="single"/>
        </w:rPr>
        <w:t>XXXX</w:t>
      </w:r>
      <w:r>
        <w:rPr>
          <w:rFonts w:hint="eastAsia" w:ascii="宋体"/>
          <w:sz w:val="24"/>
        </w:rPr>
        <w:t>）。</w:t>
      </w:r>
    </w:p>
    <w:p>
      <w:pPr>
        <w:widowControl/>
        <w:spacing w:line="360" w:lineRule="atLeast"/>
        <w:ind w:firstLine="470" w:firstLineChars="196"/>
        <w:jc w:val="left"/>
        <w:outlineLvl w:val="1"/>
        <w:rPr>
          <w:rFonts w:ascii="宋体"/>
          <w:sz w:val="24"/>
        </w:rPr>
      </w:pPr>
      <w:r>
        <w:rPr>
          <w:rFonts w:hint="eastAsia" w:ascii="宋体"/>
          <w:sz w:val="24"/>
        </w:rPr>
        <w:t>二、一旦我方中选，我方将严格履行服务合同规定的责任和义务。</w:t>
      </w:r>
    </w:p>
    <w:p>
      <w:pPr>
        <w:widowControl/>
        <w:spacing w:line="360" w:lineRule="atLeast"/>
        <w:ind w:firstLine="470" w:firstLineChars="196"/>
        <w:jc w:val="left"/>
        <w:outlineLvl w:val="1"/>
        <w:rPr>
          <w:rFonts w:ascii="宋体"/>
          <w:sz w:val="24"/>
        </w:rPr>
      </w:pPr>
      <w:r>
        <w:rPr>
          <w:rFonts w:hint="eastAsia" w:ascii="宋体"/>
          <w:sz w:val="24"/>
        </w:rPr>
        <w:t>三、我方为本项目提交的投标文件正本壹份，副本</w:t>
      </w:r>
      <w:r>
        <w:rPr>
          <w:rFonts w:hint="eastAsia" w:ascii="宋体"/>
          <w:sz w:val="24"/>
          <w:u w:val="single"/>
        </w:rPr>
        <w:t>XXXX</w:t>
      </w:r>
      <w:r>
        <w:rPr>
          <w:rFonts w:hint="eastAsia" w:ascii="宋体"/>
          <w:sz w:val="24"/>
        </w:rPr>
        <w:t>份，用于开标唱标的“开标一览表”一式壹份。</w:t>
      </w:r>
    </w:p>
    <w:p>
      <w:pPr>
        <w:widowControl/>
        <w:spacing w:line="360" w:lineRule="atLeast"/>
        <w:ind w:firstLine="470" w:firstLineChars="196"/>
        <w:jc w:val="left"/>
        <w:outlineLvl w:val="1"/>
        <w:rPr>
          <w:rFonts w:ascii="宋体"/>
          <w:sz w:val="24"/>
        </w:rPr>
      </w:pPr>
      <w:r>
        <w:rPr>
          <w:rFonts w:hint="eastAsia" w:ascii="宋体"/>
          <w:sz w:val="24"/>
        </w:rPr>
        <w:t>四、我方愿意提供贵单位可能另外要求的，与投标有关的文件资料，并保证我方已提供和将要提供的文件资料是真实、准确的。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宋体"/>
          <w:sz w:val="24"/>
        </w:rPr>
      </w:pPr>
      <w:r>
        <w:rPr>
          <w:rFonts w:hint="eastAsia" w:ascii="宋体"/>
          <w:sz w:val="24"/>
        </w:rPr>
        <w:t>投标人名称：XXXX（单位公章）。</w:t>
      </w:r>
    </w:p>
    <w:p>
      <w:pPr>
        <w:widowControl/>
        <w:spacing w:line="360" w:lineRule="atLeast"/>
        <w:ind w:firstLine="470" w:firstLineChars="196"/>
        <w:jc w:val="left"/>
        <w:outlineLvl w:val="1"/>
        <w:rPr>
          <w:rFonts w:ascii="宋体"/>
          <w:sz w:val="24"/>
        </w:rPr>
      </w:pPr>
      <w:r>
        <w:rPr>
          <w:rFonts w:hint="eastAsia" w:ascii="宋体"/>
          <w:sz w:val="24"/>
        </w:rPr>
        <w:t>法定代表人/单位负责人或授权代表（签字或加盖个人名章）：XXXX。</w:t>
      </w:r>
    </w:p>
    <w:p>
      <w:pPr>
        <w:widowControl/>
        <w:spacing w:line="360" w:lineRule="atLeast"/>
        <w:ind w:firstLine="470" w:firstLineChars="196"/>
        <w:jc w:val="left"/>
        <w:outlineLvl w:val="1"/>
        <w:rPr>
          <w:rFonts w:ascii="宋体"/>
          <w:sz w:val="24"/>
        </w:rPr>
      </w:pPr>
      <w:r>
        <w:rPr>
          <w:rFonts w:hint="eastAsia" w:ascii="宋体"/>
          <w:sz w:val="24"/>
        </w:rPr>
        <w:t>通讯地址：XXXX。</w:t>
      </w:r>
    </w:p>
    <w:p>
      <w:pPr>
        <w:widowControl/>
        <w:spacing w:line="360" w:lineRule="atLeast"/>
        <w:ind w:firstLine="470" w:firstLineChars="196"/>
        <w:jc w:val="left"/>
        <w:outlineLvl w:val="1"/>
        <w:rPr>
          <w:rFonts w:ascii="宋体"/>
          <w:sz w:val="24"/>
        </w:rPr>
      </w:pPr>
      <w:r>
        <w:rPr>
          <w:rFonts w:hint="eastAsia" w:ascii="宋体"/>
          <w:sz w:val="24"/>
        </w:rPr>
        <w:t>邮政编码：XXXX。</w:t>
      </w:r>
    </w:p>
    <w:p>
      <w:pPr>
        <w:widowControl/>
        <w:spacing w:line="360" w:lineRule="atLeast"/>
        <w:ind w:firstLine="470" w:firstLineChars="196"/>
        <w:jc w:val="left"/>
        <w:outlineLvl w:val="1"/>
        <w:rPr>
          <w:rFonts w:ascii="宋体"/>
          <w:sz w:val="24"/>
        </w:rPr>
      </w:pPr>
      <w:r>
        <w:rPr>
          <w:rFonts w:hint="eastAsia" w:ascii="宋体"/>
          <w:sz w:val="24"/>
        </w:rPr>
        <w:t>联系电话：XXXX。</w:t>
      </w:r>
    </w:p>
    <w:p>
      <w:pPr>
        <w:widowControl/>
        <w:spacing w:line="360" w:lineRule="atLeast"/>
        <w:ind w:firstLine="470" w:firstLineChars="196"/>
        <w:jc w:val="left"/>
        <w:outlineLvl w:val="1"/>
        <w:rPr>
          <w:rFonts w:ascii="宋体"/>
          <w:sz w:val="24"/>
        </w:rPr>
      </w:pPr>
      <w:r>
        <w:rPr>
          <w:rFonts w:hint="eastAsia" w:ascii="宋体"/>
          <w:sz w:val="24"/>
        </w:rPr>
        <w:t>传    真：XXXX。</w:t>
      </w:r>
    </w:p>
    <w:p>
      <w:pPr>
        <w:widowControl/>
        <w:spacing w:line="360" w:lineRule="atLeast"/>
        <w:ind w:firstLine="470" w:firstLineChars="196"/>
        <w:jc w:val="left"/>
        <w:outlineLvl w:val="1"/>
        <w:rPr>
          <w:rFonts w:ascii="宋体"/>
          <w:sz w:val="24"/>
        </w:rPr>
      </w:pPr>
      <w:r>
        <w:rPr>
          <w:rFonts w:hint="eastAsia" w:ascii="宋体"/>
          <w:sz w:val="24"/>
        </w:rPr>
        <w:t>日    期：XXXX年XXXX月XXXX日。</w:t>
      </w:r>
    </w:p>
    <w:p>
      <w:pPr>
        <w:spacing w:line="360" w:lineRule="auto"/>
        <w:rPr>
          <w:rFonts w:hint="eastAsia" w:ascii="等线" w:hAnsi="等线" w:eastAsia="等线"/>
          <w:b/>
          <w:sz w:val="32"/>
          <w:szCs w:val="32"/>
          <w:lang w:val="en-US" w:eastAsia="zh-CN"/>
        </w:rPr>
      </w:pPr>
      <w:r>
        <w:rPr>
          <w:rFonts w:hint="eastAsia" w:ascii="宋体"/>
          <w:sz w:val="24"/>
        </w:rPr>
        <w:br w:type="page"/>
      </w:r>
      <w:r>
        <w:rPr>
          <w:rFonts w:hint="eastAsia" w:ascii="等线" w:hAnsi="等线" w:eastAsia="等线"/>
          <w:b/>
          <w:sz w:val="32"/>
          <w:szCs w:val="32"/>
        </w:rPr>
        <w:t>格式</w:t>
      </w:r>
      <w:r>
        <w:rPr>
          <w:rFonts w:hint="eastAsia" w:ascii="等线" w:hAnsi="等线" w:eastAsia="等线"/>
          <w:b/>
          <w:sz w:val="32"/>
          <w:szCs w:val="32"/>
          <w:lang w:val="en-US" w:eastAsia="zh-CN"/>
        </w:rPr>
        <w:t>2</w:t>
      </w:r>
    </w:p>
    <w:p>
      <w:pPr>
        <w:widowControl/>
        <w:spacing w:line="360" w:lineRule="atLeast"/>
        <w:jc w:val="center"/>
        <w:outlineLvl w:val="1"/>
        <w:rPr>
          <w:rFonts w:ascii="黑体" w:eastAsia="黑体"/>
          <w:b/>
          <w:sz w:val="32"/>
          <w:szCs w:val="32"/>
        </w:rPr>
      </w:pPr>
      <w:r>
        <w:rPr>
          <w:rFonts w:hint="eastAsia" w:ascii="黑体" w:eastAsia="黑体"/>
          <w:b/>
          <w:sz w:val="32"/>
          <w:szCs w:val="32"/>
        </w:rPr>
        <w:t xml:space="preserve"> 承 诺 函（必须</w:t>
      </w:r>
      <w:r>
        <w:rPr>
          <w:rFonts w:ascii="黑体" w:eastAsia="黑体"/>
          <w:b/>
          <w:sz w:val="32"/>
          <w:szCs w:val="32"/>
        </w:rPr>
        <w:t>提供</w:t>
      </w:r>
      <w:r>
        <w:rPr>
          <w:rFonts w:hint="eastAsia" w:ascii="黑体" w:eastAsia="黑体"/>
          <w:b/>
          <w:sz w:val="32"/>
          <w:szCs w:val="32"/>
        </w:rPr>
        <w:t>）</w:t>
      </w:r>
    </w:p>
    <w:p>
      <w:pPr>
        <w:widowControl/>
        <w:spacing w:line="360" w:lineRule="atLeast"/>
        <w:jc w:val="left"/>
        <w:outlineLvl w:val="1"/>
        <w:rPr>
          <w:rFonts w:ascii="宋体"/>
          <w:sz w:val="24"/>
        </w:rPr>
      </w:pPr>
      <w:r>
        <w:rPr>
          <w:rFonts w:hint="eastAsia" w:ascii="宋体"/>
          <w:b/>
          <w:sz w:val="24"/>
        </w:rPr>
        <w:t>中国民用航空飞行学院</w:t>
      </w:r>
      <w:r>
        <w:rPr>
          <w:rFonts w:hint="eastAsia" w:ascii="宋体"/>
          <w:sz w:val="24"/>
        </w:rPr>
        <w:t>：</w:t>
      </w:r>
    </w:p>
    <w:p>
      <w:pPr>
        <w:widowControl/>
        <w:spacing w:line="360" w:lineRule="atLeast"/>
        <w:ind w:firstLine="470" w:firstLineChars="196"/>
        <w:jc w:val="left"/>
        <w:outlineLvl w:val="1"/>
        <w:rPr>
          <w:rFonts w:ascii="宋体"/>
          <w:sz w:val="24"/>
        </w:rPr>
      </w:pPr>
      <w:r>
        <w:rPr>
          <w:rFonts w:hint="eastAsia" w:ascii="宋体"/>
          <w:sz w:val="24"/>
        </w:rPr>
        <w:t>我方全面研究了“</w:t>
      </w:r>
      <w:r>
        <w:rPr>
          <w:rFonts w:hint="eastAsia" w:ascii="宋体"/>
          <w:sz w:val="24"/>
          <w:u w:val="single"/>
        </w:rPr>
        <w:t>XXXXXXXX</w:t>
      </w:r>
      <w:r>
        <w:rPr>
          <w:rFonts w:hint="eastAsia" w:ascii="宋体"/>
          <w:sz w:val="24"/>
        </w:rPr>
        <w:t>”项目比选公告，决定参加贵单位组织的本项目比选并承诺：</w:t>
      </w:r>
    </w:p>
    <w:p>
      <w:pPr>
        <w:tabs>
          <w:tab w:val="left" w:pos="7665"/>
        </w:tabs>
        <w:spacing w:line="400" w:lineRule="exact"/>
        <w:ind w:firstLine="480" w:firstLineChars="200"/>
        <w:rPr>
          <w:rFonts w:ascii="宋体" w:hAnsi="宋体" w:cs="宋体"/>
          <w:bCs/>
          <w:sz w:val="24"/>
        </w:rPr>
      </w:pPr>
      <w:r>
        <w:rPr>
          <w:rFonts w:hint="eastAsia" w:ascii="宋体"/>
          <w:sz w:val="24"/>
        </w:rPr>
        <w:t>一、我方投标</w:t>
      </w:r>
      <w:r>
        <w:rPr>
          <w:rFonts w:hint="eastAsia" w:ascii="宋体" w:hAnsi="宋体" w:cs="宋体"/>
          <w:bCs/>
          <w:sz w:val="24"/>
        </w:rPr>
        <w:t>总价为向业主方支付此批次已报废资产处置残值金额；</w:t>
      </w:r>
    </w:p>
    <w:p>
      <w:pPr>
        <w:tabs>
          <w:tab w:val="left" w:pos="7665"/>
        </w:tabs>
        <w:spacing w:line="400" w:lineRule="exact"/>
        <w:ind w:firstLine="480" w:firstLineChars="200"/>
        <w:rPr>
          <w:rFonts w:ascii="宋体" w:hAnsi="宋体" w:cs="宋体"/>
          <w:bCs/>
          <w:sz w:val="24"/>
        </w:rPr>
      </w:pPr>
      <w:r>
        <w:rPr>
          <w:rFonts w:hint="eastAsia" w:ascii="宋体" w:hAnsi="宋体" w:cs="宋体"/>
          <w:bCs/>
          <w:sz w:val="24"/>
        </w:rPr>
        <w:t>二、因回收处置该批次已报废资产所产生的人工、拆解、运输等所有费用由我方承担；</w:t>
      </w:r>
    </w:p>
    <w:p>
      <w:pPr>
        <w:tabs>
          <w:tab w:val="left" w:pos="7665"/>
        </w:tabs>
        <w:spacing w:line="400" w:lineRule="exact"/>
        <w:ind w:firstLine="480" w:firstLineChars="200"/>
        <w:rPr>
          <w:rFonts w:ascii="宋体" w:hAnsi="宋体" w:cs="宋体"/>
          <w:bCs/>
          <w:sz w:val="24"/>
        </w:rPr>
      </w:pPr>
      <w:r>
        <w:rPr>
          <w:rFonts w:hint="eastAsia" w:ascii="宋体" w:hAnsi="宋体" w:cs="宋体"/>
          <w:bCs/>
          <w:sz w:val="24"/>
        </w:rPr>
        <w:t>三、若我方中选，承诺在领取中选通知书起3个工作日内，按中选金额全额支付给业主方；</w:t>
      </w:r>
    </w:p>
    <w:p>
      <w:pPr>
        <w:tabs>
          <w:tab w:val="left" w:pos="7665"/>
        </w:tabs>
        <w:spacing w:line="400" w:lineRule="exact"/>
        <w:ind w:firstLine="480" w:firstLineChars="200"/>
        <w:jc w:val="left"/>
        <w:rPr>
          <w:rFonts w:ascii="宋体" w:hAnsi="宋体" w:cs="宋体"/>
          <w:bCs/>
          <w:sz w:val="24"/>
        </w:rPr>
      </w:pPr>
      <w:r>
        <w:rPr>
          <w:rFonts w:hint="eastAsia" w:ascii="宋体" w:hAnsi="宋体" w:cs="宋体"/>
          <w:sz w:val="24"/>
        </w:rPr>
        <w:t>四、</w:t>
      </w:r>
      <w:r>
        <w:rPr>
          <w:rFonts w:hint="eastAsia" w:ascii="宋体" w:hAnsi="宋体" w:cs="宋体"/>
          <w:bCs/>
          <w:sz w:val="24"/>
        </w:rPr>
        <w:t>若我方中选，承诺在领取中选通知书起3个工作日内，</w:t>
      </w:r>
      <w:r>
        <w:rPr>
          <w:rFonts w:hint="eastAsia" w:ascii="宋体" w:hAnsi="宋体" w:cs="宋体"/>
          <w:sz w:val="24"/>
        </w:rPr>
        <w:t>缴纳</w:t>
      </w:r>
      <w:r>
        <w:rPr>
          <w:rFonts w:hint="eastAsia" w:ascii="宋体" w:hAnsi="宋体" w:cs="宋体"/>
          <w:sz w:val="24"/>
          <w:lang w:val="en-US" w:eastAsia="zh-CN"/>
        </w:rPr>
        <w:t xml:space="preserve">           </w:t>
      </w:r>
      <w:r>
        <w:rPr>
          <w:rFonts w:hint="eastAsia" w:ascii="宋体" w:hAnsi="宋体" w:cs="宋体"/>
          <w:sz w:val="24"/>
        </w:rPr>
        <w:t>元（人民币</w:t>
      </w:r>
      <w:r>
        <w:rPr>
          <w:rFonts w:hint="eastAsia" w:ascii="宋体" w:hAnsi="宋体" w:cs="宋体"/>
          <w:sz w:val="24"/>
          <w:lang w:val="en-US" w:eastAsia="zh-CN"/>
        </w:rPr>
        <w:t xml:space="preserve">    </w:t>
      </w:r>
      <w:r>
        <w:rPr>
          <w:rFonts w:hint="eastAsia" w:ascii="宋体" w:hAnsi="宋体" w:cs="宋体"/>
          <w:sz w:val="24"/>
        </w:rPr>
        <w:t>元整）履约保证金。</w:t>
      </w:r>
    </w:p>
    <w:p>
      <w:pPr>
        <w:tabs>
          <w:tab w:val="left" w:pos="7665"/>
        </w:tabs>
        <w:spacing w:line="400" w:lineRule="exact"/>
        <w:ind w:firstLine="480" w:firstLineChars="200"/>
        <w:jc w:val="left"/>
        <w:rPr>
          <w:rFonts w:ascii="宋体" w:hAnsi="宋体" w:cs="宋体"/>
          <w:sz w:val="24"/>
        </w:rPr>
      </w:pPr>
      <w:r>
        <w:rPr>
          <w:rFonts w:hint="eastAsia" w:ascii="宋体" w:hAnsi="宋体" w:cs="宋体"/>
          <w:sz w:val="24"/>
        </w:rPr>
        <w:t>五、</w:t>
      </w:r>
      <w:r>
        <w:rPr>
          <w:rFonts w:hint="eastAsia" w:ascii="宋体" w:hAnsi="宋体" w:cs="宋体"/>
          <w:bCs/>
          <w:sz w:val="24"/>
        </w:rPr>
        <w:t>若我方中选，承诺在</w:t>
      </w: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月20日前完成已报废资产的清运；</w:t>
      </w:r>
    </w:p>
    <w:p>
      <w:pPr>
        <w:tabs>
          <w:tab w:val="left" w:pos="7665"/>
        </w:tabs>
        <w:spacing w:line="400" w:lineRule="exact"/>
        <w:ind w:firstLine="480" w:firstLineChars="200"/>
        <w:jc w:val="left"/>
        <w:rPr>
          <w:rFonts w:ascii="宋体" w:hAnsi="宋体" w:cs="宋体"/>
          <w:sz w:val="24"/>
        </w:rPr>
      </w:pPr>
      <w:r>
        <w:rPr>
          <w:rFonts w:hint="eastAsia" w:ascii="宋体" w:hAnsi="宋体" w:cs="宋体"/>
          <w:sz w:val="24"/>
        </w:rPr>
        <w:t>六、</w:t>
      </w:r>
      <w:r>
        <w:rPr>
          <w:rFonts w:hint="eastAsia" w:ascii="宋体" w:hAnsi="宋体" w:cs="宋体"/>
          <w:bCs/>
          <w:sz w:val="24"/>
        </w:rPr>
        <w:t>若我方中选，承诺</w:t>
      </w:r>
      <w:r>
        <w:rPr>
          <w:rFonts w:hint="eastAsia" w:ascii="宋体" w:hAnsi="宋体" w:cs="宋体"/>
          <w:sz w:val="24"/>
        </w:rPr>
        <w:t>清运过程中工作人员的人身财产安全问题概由我方负责；</w:t>
      </w:r>
    </w:p>
    <w:p>
      <w:pPr>
        <w:tabs>
          <w:tab w:val="left" w:pos="7665"/>
        </w:tabs>
        <w:spacing w:line="400" w:lineRule="exact"/>
        <w:ind w:firstLine="480" w:firstLineChars="200"/>
        <w:jc w:val="left"/>
        <w:rPr>
          <w:rFonts w:ascii="宋体" w:hAnsi="宋体" w:cs="宋体"/>
          <w:sz w:val="24"/>
        </w:rPr>
      </w:pPr>
      <w:r>
        <w:rPr>
          <w:rFonts w:hint="eastAsia" w:ascii="宋体" w:hAnsi="宋体" w:cs="宋体"/>
          <w:sz w:val="24"/>
        </w:rPr>
        <w:t>七、</w:t>
      </w:r>
      <w:r>
        <w:rPr>
          <w:rFonts w:hint="eastAsia" w:ascii="宋体" w:hAnsi="宋体" w:cs="宋体"/>
          <w:bCs/>
          <w:sz w:val="24"/>
        </w:rPr>
        <w:t>若我方中选，承诺</w:t>
      </w:r>
      <w:r>
        <w:rPr>
          <w:rFonts w:hint="eastAsia" w:ascii="宋体" w:hAnsi="宋体" w:cs="宋体"/>
          <w:sz w:val="24"/>
        </w:rPr>
        <w:t>清运过程中若造成学校及师生人身和财产损失的概由我方负责；</w:t>
      </w:r>
    </w:p>
    <w:p>
      <w:pPr>
        <w:tabs>
          <w:tab w:val="left" w:pos="7665"/>
        </w:tabs>
        <w:spacing w:line="400" w:lineRule="exact"/>
        <w:ind w:firstLine="480" w:firstLineChars="200"/>
        <w:jc w:val="left"/>
        <w:rPr>
          <w:rFonts w:ascii="宋体" w:hAnsi="宋体" w:cs="宋体"/>
          <w:sz w:val="24"/>
        </w:rPr>
      </w:pPr>
      <w:r>
        <w:rPr>
          <w:rFonts w:hint="eastAsia" w:ascii="宋体" w:hAnsi="宋体" w:cs="宋体"/>
          <w:sz w:val="24"/>
        </w:rPr>
        <w:t>八、</w:t>
      </w:r>
      <w:r>
        <w:rPr>
          <w:rFonts w:hint="eastAsia" w:ascii="宋体" w:hAnsi="宋体" w:cs="宋体"/>
          <w:bCs/>
          <w:sz w:val="24"/>
        </w:rPr>
        <w:t>若我方中选，承诺</w:t>
      </w:r>
      <w:r>
        <w:rPr>
          <w:rFonts w:hint="eastAsia" w:ascii="宋体" w:hAnsi="宋体" w:cs="宋体"/>
          <w:sz w:val="24"/>
        </w:rPr>
        <w:t>将搬运、拆卸后的废弃材料和垃圾清运出中国民用航空飞行学院，放置于符合国家规定的堆放点。</w:t>
      </w:r>
    </w:p>
    <w:p>
      <w:pPr>
        <w:tabs>
          <w:tab w:val="left" w:pos="7665"/>
        </w:tabs>
        <w:spacing w:line="400" w:lineRule="exact"/>
        <w:ind w:firstLine="480" w:firstLineChars="200"/>
        <w:jc w:val="left"/>
        <w:rPr>
          <w:rFonts w:ascii="宋体" w:hAnsi="宋体" w:cs="宋体"/>
          <w:sz w:val="24"/>
        </w:rPr>
      </w:pPr>
      <w:r>
        <w:rPr>
          <w:rFonts w:hint="eastAsia" w:ascii="宋体" w:hAnsi="宋体" w:cs="宋体"/>
          <w:sz w:val="24"/>
        </w:rPr>
        <w:t>九、若我方中选，承诺除清运业主所指定已报废资产外，不搬运其它任何物品。</w:t>
      </w:r>
    </w:p>
    <w:p>
      <w:pPr>
        <w:widowControl/>
        <w:spacing w:line="360" w:lineRule="atLeast"/>
        <w:ind w:firstLine="470" w:firstLineChars="196"/>
        <w:jc w:val="left"/>
        <w:outlineLvl w:val="1"/>
        <w:rPr>
          <w:rFonts w:ascii="宋体"/>
          <w:sz w:val="24"/>
        </w:rPr>
      </w:pPr>
      <w:r>
        <w:rPr>
          <w:rFonts w:hint="eastAsia" w:ascii="宋体"/>
          <w:sz w:val="24"/>
        </w:rPr>
        <w:t>投标人名称：XXXX（单位公章）。</w:t>
      </w:r>
    </w:p>
    <w:p>
      <w:pPr>
        <w:widowControl/>
        <w:spacing w:line="360" w:lineRule="atLeast"/>
        <w:ind w:firstLine="470" w:firstLineChars="196"/>
        <w:jc w:val="left"/>
        <w:outlineLvl w:val="1"/>
        <w:rPr>
          <w:rFonts w:ascii="宋体"/>
          <w:sz w:val="24"/>
        </w:rPr>
      </w:pPr>
      <w:r>
        <w:rPr>
          <w:rFonts w:hint="eastAsia" w:ascii="宋体"/>
          <w:sz w:val="24"/>
        </w:rPr>
        <w:t>法定代表人/单位负责人或授权代表（签字或加盖个人名章）：XXXX。</w:t>
      </w:r>
    </w:p>
    <w:p>
      <w:pPr>
        <w:widowControl/>
        <w:spacing w:line="360" w:lineRule="atLeast"/>
        <w:ind w:firstLine="470" w:firstLineChars="196"/>
        <w:jc w:val="left"/>
        <w:outlineLvl w:val="1"/>
        <w:rPr>
          <w:rFonts w:ascii="宋体"/>
          <w:sz w:val="24"/>
        </w:rPr>
      </w:pPr>
      <w:r>
        <w:rPr>
          <w:rFonts w:hint="eastAsia" w:ascii="宋体"/>
          <w:sz w:val="24"/>
        </w:rPr>
        <w:t>通讯地址：XXXX。</w:t>
      </w:r>
    </w:p>
    <w:p>
      <w:pPr>
        <w:widowControl/>
        <w:spacing w:line="360" w:lineRule="atLeast"/>
        <w:ind w:firstLine="470" w:firstLineChars="196"/>
        <w:jc w:val="left"/>
        <w:outlineLvl w:val="1"/>
        <w:rPr>
          <w:rFonts w:ascii="宋体"/>
          <w:sz w:val="24"/>
        </w:rPr>
      </w:pPr>
      <w:r>
        <w:rPr>
          <w:rFonts w:hint="eastAsia" w:ascii="宋体"/>
          <w:sz w:val="24"/>
        </w:rPr>
        <w:t>邮政编码：XXXX。</w:t>
      </w:r>
    </w:p>
    <w:p>
      <w:pPr>
        <w:widowControl/>
        <w:spacing w:line="360" w:lineRule="atLeast"/>
        <w:ind w:firstLine="470" w:firstLineChars="196"/>
        <w:jc w:val="left"/>
        <w:outlineLvl w:val="1"/>
        <w:rPr>
          <w:rFonts w:ascii="宋体"/>
          <w:sz w:val="24"/>
        </w:rPr>
      </w:pPr>
      <w:r>
        <w:rPr>
          <w:rFonts w:hint="eastAsia" w:ascii="宋体"/>
          <w:sz w:val="24"/>
        </w:rPr>
        <w:t>联系电话：XXXX。</w:t>
      </w:r>
    </w:p>
    <w:p>
      <w:pPr>
        <w:widowControl/>
        <w:spacing w:line="360" w:lineRule="atLeast"/>
        <w:ind w:firstLine="470" w:firstLineChars="196"/>
        <w:jc w:val="left"/>
        <w:outlineLvl w:val="1"/>
        <w:rPr>
          <w:rFonts w:ascii="宋体"/>
          <w:sz w:val="24"/>
        </w:rPr>
      </w:pPr>
      <w:r>
        <w:rPr>
          <w:rFonts w:hint="eastAsia" w:ascii="宋体"/>
          <w:sz w:val="24"/>
        </w:rPr>
        <w:t>传    真：XXXX。</w:t>
      </w:r>
    </w:p>
    <w:p>
      <w:pPr>
        <w:widowControl/>
        <w:spacing w:line="360" w:lineRule="atLeast"/>
        <w:ind w:firstLine="470" w:firstLineChars="196"/>
        <w:jc w:val="left"/>
        <w:outlineLvl w:val="1"/>
        <w:rPr>
          <w:rFonts w:ascii="宋体"/>
          <w:sz w:val="24"/>
        </w:rPr>
      </w:pPr>
      <w:r>
        <w:rPr>
          <w:rFonts w:hint="eastAsia" w:ascii="宋体"/>
          <w:sz w:val="24"/>
        </w:rPr>
        <w:t>日    期：XXXX年XXXX月XXXX日。</w:t>
      </w:r>
    </w:p>
    <w:p>
      <w:pPr>
        <w:spacing w:line="400" w:lineRule="exact"/>
        <w:ind w:firstLine="641" w:firstLineChars="200"/>
        <w:jc w:val="center"/>
        <w:rPr>
          <w:rFonts w:ascii="华文中宋" w:hAnsi="华文中宋" w:eastAsia="华文中宋"/>
          <w:b/>
          <w:sz w:val="32"/>
          <w:szCs w:val="32"/>
        </w:rPr>
      </w:pPr>
    </w:p>
    <w:p>
      <w:pPr>
        <w:tabs>
          <w:tab w:val="left" w:pos="1894"/>
        </w:tabs>
        <w:spacing w:line="400" w:lineRule="exact"/>
        <w:ind w:firstLine="640" w:firstLineChars="200"/>
        <w:rPr>
          <w:rFonts w:ascii="华文中宋" w:hAnsi="华文中宋" w:eastAsia="华文中宋"/>
          <w:sz w:val="32"/>
          <w:szCs w:val="32"/>
        </w:rPr>
      </w:pPr>
      <w:r>
        <w:rPr>
          <w:rFonts w:ascii="华文中宋" w:hAnsi="华文中宋" w:eastAsia="华文中宋"/>
          <w:sz w:val="32"/>
          <w:szCs w:val="32"/>
        </w:rPr>
        <w:tab/>
      </w:r>
    </w:p>
    <w:p>
      <w:pPr>
        <w:tabs>
          <w:tab w:val="left" w:pos="1894"/>
        </w:tabs>
        <w:spacing w:line="400" w:lineRule="exact"/>
        <w:ind w:firstLine="640" w:firstLineChars="200"/>
        <w:rPr>
          <w:rFonts w:ascii="华文中宋" w:hAnsi="华文中宋" w:eastAsia="华文中宋"/>
          <w:sz w:val="32"/>
          <w:szCs w:val="32"/>
        </w:rPr>
      </w:pPr>
    </w:p>
    <w:p>
      <w:pPr>
        <w:tabs>
          <w:tab w:val="left" w:pos="1894"/>
        </w:tabs>
        <w:spacing w:line="400" w:lineRule="exact"/>
        <w:ind w:firstLine="640" w:firstLineChars="200"/>
        <w:rPr>
          <w:rFonts w:ascii="华文中宋" w:hAnsi="华文中宋" w:eastAsia="华文中宋"/>
          <w:sz w:val="32"/>
          <w:szCs w:val="32"/>
        </w:rPr>
      </w:pPr>
    </w:p>
    <w:p>
      <w:pPr>
        <w:tabs>
          <w:tab w:val="left" w:pos="1894"/>
        </w:tabs>
        <w:spacing w:line="400" w:lineRule="exact"/>
        <w:rPr>
          <w:rFonts w:ascii="华文中宋" w:hAnsi="华文中宋" w:eastAsia="华文中宋"/>
          <w:sz w:val="32"/>
          <w:szCs w:val="32"/>
        </w:rPr>
      </w:pPr>
    </w:p>
    <w:p>
      <w:pPr>
        <w:tabs>
          <w:tab w:val="left" w:pos="1894"/>
        </w:tabs>
        <w:spacing w:line="400" w:lineRule="exact"/>
        <w:rPr>
          <w:rFonts w:ascii="华文中宋" w:hAnsi="华文中宋" w:eastAsia="华文中宋"/>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400" w:lineRule="exact"/>
        <w:ind w:firstLine="640" w:firstLineChars="200"/>
        <w:rPr>
          <w:rFonts w:ascii="等线" w:hAnsi="等线" w:eastAsia="等线"/>
          <w:b/>
          <w:sz w:val="32"/>
          <w:szCs w:val="32"/>
        </w:rPr>
      </w:pPr>
      <w:r>
        <w:rPr>
          <w:rFonts w:hint="eastAsia" w:ascii="等线" w:hAnsi="等线" w:eastAsia="等线"/>
          <w:b/>
          <w:sz w:val="32"/>
          <w:szCs w:val="32"/>
        </w:rPr>
        <w:t>格式</w:t>
      </w:r>
      <w:r>
        <w:rPr>
          <w:rFonts w:hint="eastAsia" w:ascii="等线" w:hAnsi="等线" w:eastAsia="等线"/>
          <w:b/>
          <w:sz w:val="32"/>
          <w:szCs w:val="32"/>
          <w:lang w:val="en-US" w:eastAsia="zh-CN"/>
        </w:rPr>
        <w:t>3</w:t>
      </w:r>
      <w:bookmarkStart w:id="0" w:name="_GoBack"/>
      <w:bookmarkEnd w:id="0"/>
      <w:r>
        <w:rPr>
          <w:rFonts w:ascii="等线" w:hAnsi="等线" w:eastAsia="等线"/>
          <w:b/>
          <w:sz w:val="32"/>
          <w:szCs w:val="32"/>
        </w:rPr>
        <w:t xml:space="preserve">                        </w:t>
      </w:r>
    </w:p>
    <w:p>
      <w:pPr>
        <w:spacing w:line="400" w:lineRule="exact"/>
        <w:jc w:val="center"/>
        <w:rPr>
          <w:rFonts w:ascii="黑体" w:eastAsia="黑体"/>
          <w:b/>
          <w:sz w:val="32"/>
          <w:szCs w:val="32"/>
        </w:rPr>
      </w:pPr>
      <w:r>
        <w:rPr>
          <w:rFonts w:hint="eastAsia" w:ascii="黑体" w:eastAsia="黑体"/>
          <w:b/>
          <w:sz w:val="32"/>
          <w:szCs w:val="32"/>
        </w:rPr>
        <w:t>比选一览表（必须</w:t>
      </w:r>
      <w:r>
        <w:rPr>
          <w:rFonts w:ascii="黑体" w:eastAsia="黑体"/>
          <w:b/>
          <w:sz w:val="32"/>
          <w:szCs w:val="32"/>
        </w:rPr>
        <w:t>提供</w:t>
      </w:r>
      <w:r>
        <w:rPr>
          <w:rFonts w:hint="eastAsia" w:ascii="黑体" w:eastAsia="黑体"/>
          <w:b/>
          <w:sz w:val="32"/>
          <w:szCs w:val="32"/>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1"/>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643" w:type="dxa"/>
            <w:gridSpan w:val="2"/>
            <w:vAlign w:val="center"/>
          </w:tcPr>
          <w:p>
            <w:pPr>
              <w:widowControl/>
              <w:spacing w:line="360" w:lineRule="atLeast"/>
              <w:jc w:val="center"/>
              <w:outlineLvl w:val="1"/>
              <w:rPr>
                <w:rFonts w:ascii="宋体" w:hAnsi="Calibri"/>
                <w:b/>
                <w:sz w:val="24"/>
              </w:rPr>
            </w:pPr>
            <w:r>
              <w:rPr>
                <w:rFonts w:hint="eastAsia" w:ascii="宋体" w:hAnsi="Calibri"/>
                <w:b/>
                <w:sz w:val="24"/>
              </w:rPr>
              <w:t>中国民用航空飞行学院院</w:t>
            </w:r>
            <w:r>
              <w:rPr>
                <w:rFonts w:hint="eastAsia" w:ascii="宋体" w:hAnsi="Calibri"/>
                <w:b/>
                <w:sz w:val="24"/>
                <w:lang w:eastAsia="zh-CN"/>
              </w:rPr>
              <w:t>本部</w:t>
            </w:r>
            <w:r>
              <w:rPr>
                <w:rFonts w:hint="eastAsia" w:ascii="宋体" w:hAnsi="Calibri"/>
                <w:b/>
                <w:sz w:val="24"/>
              </w:rPr>
              <w:t>已批准报废固定资产公开处置项目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821" w:type="dxa"/>
            <w:vMerge w:val="restart"/>
            <w:vAlign w:val="center"/>
          </w:tcPr>
          <w:p>
            <w:pPr>
              <w:widowControl/>
              <w:spacing w:line="360" w:lineRule="atLeast"/>
              <w:jc w:val="center"/>
              <w:outlineLvl w:val="1"/>
              <w:rPr>
                <w:rFonts w:hint="eastAsia" w:ascii="宋体" w:hAnsi="Calibri" w:eastAsia="仿宋_GB2312"/>
                <w:sz w:val="30"/>
                <w:szCs w:val="30"/>
                <w:lang w:eastAsia="zh-CN"/>
              </w:rPr>
            </w:pPr>
            <w:r>
              <w:rPr>
                <w:rFonts w:hint="eastAsia" w:ascii="仿宋_GB2312" w:hAnsi="Calibri" w:eastAsia="仿宋_GB2312"/>
                <w:b/>
                <w:bCs/>
                <w:sz w:val="30"/>
                <w:szCs w:val="30"/>
              </w:rPr>
              <w:t>投标金额报价（元）</w:t>
            </w:r>
          </w:p>
        </w:tc>
        <w:tc>
          <w:tcPr>
            <w:tcW w:w="5822" w:type="dxa"/>
            <w:vAlign w:val="center"/>
          </w:tcPr>
          <w:p>
            <w:pPr>
              <w:widowControl/>
              <w:spacing w:line="360" w:lineRule="atLeast"/>
              <w:outlineLvl w:val="1"/>
              <w:rPr>
                <w:rFonts w:ascii="仿宋_GB2312" w:hAnsi="Calibri" w:eastAsia="仿宋_GB2312"/>
                <w:sz w:val="30"/>
                <w:szCs w:val="30"/>
              </w:rPr>
            </w:pPr>
            <w:r>
              <w:rPr>
                <w:rFonts w:hint="eastAsia" w:ascii="仿宋_GB2312" w:hAnsi="Calibri" w:eastAsia="仿宋_GB2312"/>
                <w:sz w:val="30"/>
                <w:szCs w:val="3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821" w:type="dxa"/>
            <w:vMerge w:val="continue"/>
          </w:tcPr>
          <w:p>
            <w:pPr>
              <w:widowControl/>
              <w:spacing w:line="360" w:lineRule="atLeast"/>
              <w:jc w:val="left"/>
              <w:outlineLvl w:val="1"/>
              <w:rPr>
                <w:rFonts w:ascii="仿宋_GB2312" w:hAnsi="Calibri" w:eastAsia="仿宋_GB2312"/>
                <w:b/>
                <w:bCs/>
                <w:sz w:val="18"/>
                <w:szCs w:val="18"/>
              </w:rPr>
            </w:pPr>
          </w:p>
        </w:tc>
        <w:tc>
          <w:tcPr>
            <w:tcW w:w="5822" w:type="dxa"/>
            <w:vAlign w:val="center"/>
          </w:tcPr>
          <w:p>
            <w:pPr>
              <w:widowControl/>
              <w:spacing w:line="360" w:lineRule="atLeast"/>
              <w:outlineLvl w:val="1"/>
              <w:rPr>
                <w:rFonts w:ascii="仿宋_GB2312" w:hAnsi="Calibri" w:eastAsia="仿宋_GB2312"/>
                <w:sz w:val="30"/>
                <w:szCs w:val="30"/>
              </w:rPr>
            </w:pPr>
            <w:r>
              <w:rPr>
                <w:rFonts w:hint="eastAsia" w:ascii="仿宋_GB2312" w:hAnsi="Calibri" w:eastAsia="仿宋_GB2312"/>
                <w:sz w:val="30"/>
                <w:szCs w:val="30"/>
              </w:rPr>
              <w:t>大写：</w:t>
            </w:r>
          </w:p>
        </w:tc>
      </w:tr>
    </w:tbl>
    <w:p>
      <w:pPr>
        <w:widowControl/>
        <w:spacing w:line="360" w:lineRule="atLeast"/>
        <w:jc w:val="left"/>
        <w:outlineLvl w:val="1"/>
        <w:rPr>
          <w:rFonts w:ascii="宋体"/>
          <w:sz w:val="24"/>
        </w:rPr>
      </w:pPr>
    </w:p>
    <w:p>
      <w:pPr>
        <w:widowControl/>
        <w:spacing w:line="520" w:lineRule="exact"/>
        <w:ind w:left="2135" w:leftChars="550" w:hanging="980" w:hangingChars="350"/>
        <w:jc w:val="left"/>
        <w:outlineLvl w:val="1"/>
        <w:rPr>
          <w:rFonts w:ascii="仿宋_GB2312" w:eastAsia="仿宋_GB2312"/>
          <w:sz w:val="28"/>
          <w:szCs w:val="28"/>
        </w:rPr>
      </w:pPr>
      <w:r>
        <w:rPr>
          <w:rFonts w:hint="eastAsia" w:ascii="仿宋_GB2312" w:eastAsia="仿宋_GB2312"/>
          <w:sz w:val="28"/>
          <w:szCs w:val="28"/>
        </w:rPr>
        <w:t>注： 1.</w:t>
      </w:r>
      <w:r>
        <w:rPr>
          <w:rFonts w:hint="eastAsia" w:ascii="仿宋_GB2312" w:hAnsi="Calibri" w:eastAsia="仿宋_GB2312"/>
          <w:b/>
          <w:bCs/>
          <w:sz w:val="30"/>
          <w:szCs w:val="30"/>
        </w:rPr>
        <w:t xml:space="preserve"> </w:t>
      </w:r>
      <w:r>
        <w:rPr>
          <w:rFonts w:hint="eastAsia" w:ascii="仿宋_GB2312" w:eastAsia="仿宋_GB2312"/>
          <w:sz w:val="28"/>
          <w:szCs w:val="28"/>
        </w:rPr>
        <w:t>各项投标金额合计报价总计为向业主方支付此批次已报废资产处置残值金额，报价低于</w:t>
      </w:r>
      <w:r>
        <w:rPr>
          <w:rFonts w:hint="eastAsia" w:ascii="仿宋_GB2312" w:eastAsia="仿宋_GB2312"/>
          <w:sz w:val="28"/>
          <w:szCs w:val="28"/>
          <w:lang w:val="en-US" w:eastAsia="zh-CN"/>
        </w:rPr>
        <w:t xml:space="preserve">       </w:t>
      </w:r>
      <w:r>
        <w:rPr>
          <w:rFonts w:hint="eastAsia" w:ascii="仿宋_GB2312" w:eastAsia="仿宋_GB2312"/>
          <w:sz w:val="28"/>
          <w:szCs w:val="28"/>
        </w:rPr>
        <w:t>元（人民币</w:t>
      </w:r>
      <w:r>
        <w:rPr>
          <w:rFonts w:hint="eastAsia" w:ascii="仿宋_GB2312" w:eastAsia="仿宋_GB2312"/>
          <w:sz w:val="28"/>
          <w:szCs w:val="28"/>
          <w:lang w:val="en-US" w:eastAsia="zh-CN"/>
        </w:rPr>
        <w:t>2000</w:t>
      </w:r>
      <w:r>
        <w:rPr>
          <w:rFonts w:hint="eastAsia" w:ascii="仿宋_GB2312" w:eastAsia="仿宋_GB2312"/>
          <w:sz w:val="28"/>
          <w:szCs w:val="28"/>
        </w:rPr>
        <w:t>元整）为无效投标。</w:t>
      </w:r>
    </w:p>
    <w:p>
      <w:pPr>
        <w:widowControl/>
        <w:spacing w:line="520" w:lineRule="exact"/>
        <w:ind w:firstLine="1842" w:firstLineChars="658"/>
        <w:jc w:val="left"/>
        <w:outlineLvl w:val="1"/>
        <w:rPr>
          <w:rFonts w:ascii="仿宋_GB2312" w:eastAsia="仿宋_GB2312"/>
          <w:sz w:val="28"/>
          <w:szCs w:val="28"/>
        </w:rPr>
      </w:pPr>
      <w:r>
        <w:rPr>
          <w:rFonts w:hint="eastAsia" w:ascii="仿宋_GB2312" w:eastAsia="仿宋_GB2312"/>
          <w:sz w:val="28"/>
          <w:szCs w:val="28"/>
        </w:rPr>
        <w:t>2.因回收处置该批次已报废资产所产生的人工、拆解、运输等所有费用由投标人自行承担。</w:t>
      </w:r>
    </w:p>
    <w:p>
      <w:pPr>
        <w:widowControl/>
        <w:spacing w:line="520" w:lineRule="exact"/>
        <w:ind w:left="991" w:leftChars="472" w:firstLine="932" w:firstLineChars="333"/>
        <w:jc w:val="left"/>
        <w:outlineLvl w:val="1"/>
        <w:rPr>
          <w:rFonts w:ascii="仿宋_GB2312" w:eastAsia="仿宋_GB2312"/>
          <w:sz w:val="28"/>
          <w:szCs w:val="28"/>
        </w:rPr>
      </w:pPr>
    </w:p>
    <w:p>
      <w:pPr>
        <w:widowControl/>
        <w:spacing w:line="520" w:lineRule="exact"/>
        <w:ind w:left="991" w:leftChars="472" w:firstLine="932" w:firstLineChars="333"/>
        <w:jc w:val="left"/>
        <w:outlineLvl w:val="1"/>
        <w:rPr>
          <w:rFonts w:ascii="仿宋_GB2312" w:eastAsia="仿宋_GB2312"/>
          <w:sz w:val="28"/>
          <w:szCs w:val="28"/>
        </w:rPr>
      </w:pPr>
    </w:p>
    <w:p>
      <w:pPr>
        <w:widowControl/>
        <w:spacing w:line="520" w:lineRule="exact"/>
        <w:ind w:left="991" w:leftChars="472" w:firstLine="932" w:firstLineChars="333"/>
        <w:jc w:val="left"/>
        <w:outlineLvl w:val="1"/>
        <w:rPr>
          <w:rFonts w:ascii="仿宋_GB2312" w:eastAsia="仿宋_GB2312"/>
          <w:sz w:val="28"/>
          <w:szCs w:val="28"/>
        </w:rPr>
      </w:pPr>
    </w:p>
    <w:p>
      <w:pPr>
        <w:widowControl/>
        <w:spacing w:line="520" w:lineRule="exact"/>
        <w:ind w:left="991" w:leftChars="472" w:firstLine="932" w:firstLineChars="333"/>
        <w:jc w:val="left"/>
        <w:outlineLvl w:val="1"/>
        <w:rPr>
          <w:rFonts w:ascii="仿宋_GB2312" w:eastAsia="仿宋_GB2312"/>
          <w:sz w:val="28"/>
          <w:szCs w:val="28"/>
        </w:rPr>
      </w:pPr>
      <w:r>
        <w:rPr>
          <w:rFonts w:hint="eastAsia" w:ascii="仿宋_GB2312" w:eastAsia="仿宋_GB2312"/>
          <w:sz w:val="28"/>
          <w:szCs w:val="28"/>
        </w:rPr>
        <w:t>投标人名称：XXXX（单位公章）。</w:t>
      </w:r>
    </w:p>
    <w:p>
      <w:pPr>
        <w:widowControl/>
        <w:spacing w:line="520" w:lineRule="exact"/>
        <w:ind w:left="991" w:leftChars="472" w:firstLine="932" w:firstLineChars="333"/>
        <w:jc w:val="left"/>
        <w:outlineLvl w:val="1"/>
        <w:rPr>
          <w:rFonts w:ascii="仿宋_GB2312" w:eastAsia="仿宋_GB2312"/>
          <w:sz w:val="28"/>
          <w:szCs w:val="28"/>
        </w:rPr>
      </w:pPr>
      <w:r>
        <w:rPr>
          <w:rFonts w:hint="eastAsia" w:ascii="仿宋_GB2312" w:eastAsia="仿宋_GB2312"/>
          <w:sz w:val="28"/>
          <w:szCs w:val="28"/>
        </w:rPr>
        <w:t>法定代表人/单位负责人或授权代表（签字或加盖个人名章）：XXXX。</w:t>
      </w:r>
    </w:p>
    <w:p>
      <w:pPr>
        <w:widowControl/>
        <w:spacing w:line="520" w:lineRule="exact"/>
        <w:ind w:left="991" w:leftChars="472" w:firstLine="932" w:firstLineChars="333"/>
        <w:jc w:val="left"/>
        <w:outlineLvl w:val="1"/>
        <w:rPr>
          <w:b/>
          <w:bCs/>
          <w:sz w:val="30"/>
          <w:szCs w:val="30"/>
        </w:rPr>
      </w:pPr>
      <w:r>
        <w:rPr>
          <w:rFonts w:hint="eastAsia" w:ascii="仿宋_GB2312" w:eastAsia="仿宋_GB2312"/>
          <w:sz w:val="28"/>
          <w:szCs w:val="28"/>
        </w:rPr>
        <w:t>投标日期：XXXX。</w:t>
      </w:r>
    </w:p>
    <w:p>
      <w:pPr>
        <w:tabs>
          <w:tab w:val="left" w:pos="420"/>
          <w:tab w:val="center" w:pos="6979"/>
        </w:tabs>
        <w:spacing w:line="500" w:lineRule="exact"/>
        <w:jc w:val="left"/>
        <w:rPr>
          <w:rFonts w:ascii="等线" w:hAnsi="等线" w:eastAsia="等线"/>
          <w:b/>
          <w:sz w:val="30"/>
          <w:szCs w:val="30"/>
        </w:rPr>
      </w:pPr>
    </w:p>
    <w:p>
      <w:pPr>
        <w:widowControl/>
        <w:spacing w:line="480" w:lineRule="exact"/>
        <w:jc w:val="left"/>
        <w:outlineLvl w:val="1"/>
        <w:rPr>
          <w:rFonts w:ascii="方正小标宋简体" w:eastAsia="方正小标宋简体"/>
          <w:sz w:val="24"/>
        </w:rPr>
      </w:pPr>
    </w:p>
    <w:sectPr>
      <w:pgSz w:w="16838" w:h="11906" w:orient="landscape"/>
      <w:pgMar w:top="1276" w:right="1440" w:bottom="1276"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- 3 -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88D"/>
    <w:rsid w:val="000114A1"/>
    <w:rsid w:val="00014195"/>
    <w:rsid w:val="00016CCA"/>
    <w:rsid w:val="00024BD2"/>
    <w:rsid w:val="00041478"/>
    <w:rsid w:val="00070184"/>
    <w:rsid w:val="0008234A"/>
    <w:rsid w:val="00083DF3"/>
    <w:rsid w:val="00092321"/>
    <w:rsid w:val="000B1E00"/>
    <w:rsid w:val="000B22EA"/>
    <w:rsid w:val="000B2B33"/>
    <w:rsid w:val="000B4FA0"/>
    <w:rsid w:val="000C103D"/>
    <w:rsid w:val="000C7E15"/>
    <w:rsid w:val="000D3133"/>
    <w:rsid w:val="000D3788"/>
    <w:rsid w:val="001035C3"/>
    <w:rsid w:val="00105099"/>
    <w:rsid w:val="00113507"/>
    <w:rsid w:val="001148CC"/>
    <w:rsid w:val="00120AB0"/>
    <w:rsid w:val="00121876"/>
    <w:rsid w:val="00124C72"/>
    <w:rsid w:val="00126257"/>
    <w:rsid w:val="00130C8E"/>
    <w:rsid w:val="00135FF2"/>
    <w:rsid w:val="001572F5"/>
    <w:rsid w:val="00157E70"/>
    <w:rsid w:val="00164F95"/>
    <w:rsid w:val="001703C9"/>
    <w:rsid w:val="00171469"/>
    <w:rsid w:val="00172A27"/>
    <w:rsid w:val="00176FEB"/>
    <w:rsid w:val="00191981"/>
    <w:rsid w:val="0019251E"/>
    <w:rsid w:val="00196C26"/>
    <w:rsid w:val="001A3897"/>
    <w:rsid w:val="001A6EB8"/>
    <w:rsid w:val="001B1016"/>
    <w:rsid w:val="001D122D"/>
    <w:rsid w:val="001D3731"/>
    <w:rsid w:val="001F34CC"/>
    <w:rsid w:val="0020105E"/>
    <w:rsid w:val="002012DC"/>
    <w:rsid w:val="00201907"/>
    <w:rsid w:val="002026BA"/>
    <w:rsid w:val="002061F3"/>
    <w:rsid w:val="0021462C"/>
    <w:rsid w:val="002200B1"/>
    <w:rsid w:val="00236C20"/>
    <w:rsid w:val="00240771"/>
    <w:rsid w:val="002413AD"/>
    <w:rsid w:val="00245742"/>
    <w:rsid w:val="00257D6C"/>
    <w:rsid w:val="00260702"/>
    <w:rsid w:val="002649F3"/>
    <w:rsid w:val="00266371"/>
    <w:rsid w:val="00273306"/>
    <w:rsid w:val="002853EE"/>
    <w:rsid w:val="00285A09"/>
    <w:rsid w:val="00285EF6"/>
    <w:rsid w:val="0028661B"/>
    <w:rsid w:val="00286E26"/>
    <w:rsid w:val="00287FA9"/>
    <w:rsid w:val="00290CBE"/>
    <w:rsid w:val="002A6735"/>
    <w:rsid w:val="002C259C"/>
    <w:rsid w:val="002C450B"/>
    <w:rsid w:val="002C60FD"/>
    <w:rsid w:val="002D6589"/>
    <w:rsid w:val="002E42D3"/>
    <w:rsid w:val="002F4DDA"/>
    <w:rsid w:val="002F7969"/>
    <w:rsid w:val="003013AA"/>
    <w:rsid w:val="00302BBE"/>
    <w:rsid w:val="003163E3"/>
    <w:rsid w:val="00316B99"/>
    <w:rsid w:val="0032035C"/>
    <w:rsid w:val="00322AFC"/>
    <w:rsid w:val="0032672F"/>
    <w:rsid w:val="00341246"/>
    <w:rsid w:val="00346E4E"/>
    <w:rsid w:val="003509AB"/>
    <w:rsid w:val="00357DB1"/>
    <w:rsid w:val="00363478"/>
    <w:rsid w:val="00372F5C"/>
    <w:rsid w:val="00373908"/>
    <w:rsid w:val="00385665"/>
    <w:rsid w:val="00385B7E"/>
    <w:rsid w:val="00385C8B"/>
    <w:rsid w:val="00393E5B"/>
    <w:rsid w:val="00395029"/>
    <w:rsid w:val="003A5131"/>
    <w:rsid w:val="003A7DA7"/>
    <w:rsid w:val="003B43CC"/>
    <w:rsid w:val="003B485C"/>
    <w:rsid w:val="003B64DB"/>
    <w:rsid w:val="003B7D22"/>
    <w:rsid w:val="003C50B7"/>
    <w:rsid w:val="003C7AFD"/>
    <w:rsid w:val="003D1343"/>
    <w:rsid w:val="003D2BBA"/>
    <w:rsid w:val="003E13BD"/>
    <w:rsid w:val="003F5206"/>
    <w:rsid w:val="00402F96"/>
    <w:rsid w:val="00404564"/>
    <w:rsid w:val="00410802"/>
    <w:rsid w:val="004108CC"/>
    <w:rsid w:val="00414DD9"/>
    <w:rsid w:val="004150E3"/>
    <w:rsid w:val="0042155A"/>
    <w:rsid w:val="00431CEA"/>
    <w:rsid w:val="00437BC0"/>
    <w:rsid w:val="004410BF"/>
    <w:rsid w:val="004579B1"/>
    <w:rsid w:val="00470DF9"/>
    <w:rsid w:val="004712DD"/>
    <w:rsid w:val="00473130"/>
    <w:rsid w:val="004754C1"/>
    <w:rsid w:val="00477A84"/>
    <w:rsid w:val="004804A6"/>
    <w:rsid w:val="00491097"/>
    <w:rsid w:val="004A3B2B"/>
    <w:rsid w:val="004B2E0D"/>
    <w:rsid w:val="004C0AAE"/>
    <w:rsid w:val="004C5227"/>
    <w:rsid w:val="004F3513"/>
    <w:rsid w:val="0051204F"/>
    <w:rsid w:val="00512C28"/>
    <w:rsid w:val="00512EE2"/>
    <w:rsid w:val="005269BF"/>
    <w:rsid w:val="005269E2"/>
    <w:rsid w:val="005277F0"/>
    <w:rsid w:val="00531FF0"/>
    <w:rsid w:val="00535B7C"/>
    <w:rsid w:val="005372D7"/>
    <w:rsid w:val="00543F08"/>
    <w:rsid w:val="00543FB8"/>
    <w:rsid w:val="00545254"/>
    <w:rsid w:val="005513C8"/>
    <w:rsid w:val="005622E2"/>
    <w:rsid w:val="005636D8"/>
    <w:rsid w:val="00567226"/>
    <w:rsid w:val="00567BAC"/>
    <w:rsid w:val="00584A0D"/>
    <w:rsid w:val="0059191F"/>
    <w:rsid w:val="00593C60"/>
    <w:rsid w:val="005A3C01"/>
    <w:rsid w:val="005D0C56"/>
    <w:rsid w:val="005D7389"/>
    <w:rsid w:val="005E2AA3"/>
    <w:rsid w:val="005E7640"/>
    <w:rsid w:val="005F2A3C"/>
    <w:rsid w:val="005F69E7"/>
    <w:rsid w:val="00602D03"/>
    <w:rsid w:val="00604AD7"/>
    <w:rsid w:val="006104AC"/>
    <w:rsid w:val="0061327A"/>
    <w:rsid w:val="006219AD"/>
    <w:rsid w:val="006230F0"/>
    <w:rsid w:val="006244DF"/>
    <w:rsid w:val="00624AC5"/>
    <w:rsid w:val="00625349"/>
    <w:rsid w:val="00627BCF"/>
    <w:rsid w:val="00631DFA"/>
    <w:rsid w:val="006321CF"/>
    <w:rsid w:val="00642479"/>
    <w:rsid w:val="0064586D"/>
    <w:rsid w:val="00646DE4"/>
    <w:rsid w:val="006503E2"/>
    <w:rsid w:val="006641A4"/>
    <w:rsid w:val="00664B68"/>
    <w:rsid w:val="00666129"/>
    <w:rsid w:val="00666ED3"/>
    <w:rsid w:val="00675F58"/>
    <w:rsid w:val="00681DDD"/>
    <w:rsid w:val="00684DA2"/>
    <w:rsid w:val="00686F87"/>
    <w:rsid w:val="006909AC"/>
    <w:rsid w:val="006914FF"/>
    <w:rsid w:val="00692C5C"/>
    <w:rsid w:val="006A13E6"/>
    <w:rsid w:val="006B6C49"/>
    <w:rsid w:val="006C0B54"/>
    <w:rsid w:val="006C2FA8"/>
    <w:rsid w:val="006C5F41"/>
    <w:rsid w:val="006D4398"/>
    <w:rsid w:val="006D45D0"/>
    <w:rsid w:val="006D7662"/>
    <w:rsid w:val="006E02CF"/>
    <w:rsid w:val="006E6111"/>
    <w:rsid w:val="006F1264"/>
    <w:rsid w:val="00704916"/>
    <w:rsid w:val="00705B22"/>
    <w:rsid w:val="007148C0"/>
    <w:rsid w:val="00731B83"/>
    <w:rsid w:val="00732A13"/>
    <w:rsid w:val="00733FA4"/>
    <w:rsid w:val="007366B2"/>
    <w:rsid w:val="00747F67"/>
    <w:rsid w:val="0075141C"/>
    <w:rsid w:val="0075419F"/>
    <w:rsid w:val="00760D36"/>
    <w:rsid w:val="007610E9"/>
    <w:rsid w:val="00764D3C"/>
    <w:rsid w:val="00777A77"/>
    <w:rsid w:val="00777F68"/>
    <w:rsid w:val="00780251"/>
    <w:rsid w:val="007941B3"/>
    <w:rsid w:val="007964E5"/>
    <w:rsid w:val="007A44E1"/>
    <w:rsid w:val="007A4E4C"/>
    <w:rsid w:val="007A6717"/>
    <w:rsid w:val="007C3725"/>
    <w:rsid w:val="007D3C6B"/>
    <w:rsid w:val="007D664F"/>
    <w:rsid w:val="007D7F11"/>
    <w:rsid w:val="007E0FF4"/>
    <w:rsid w:val="007E614B"/>
    <w:rsid w:val="007E6813"/>
    <w:rsid w:val="007F20C9"/>
    <w:rsid w:val="007F35E0"/>
    <w:rsid w:val="007F3A48"/>
    <w:rsid w:val="007F713A"/>
    <w:rsid w:val="008062D3"/>
    <w:rsid w:val="00824EB4"/>
    <w:rsid w:val="00825C81"/>
    <w:rsid w:val="00825D66"/>
    <w:rsid w:val="008327F4"/>
    <w:rsid w:val="00841C5D"/>
    <w:rsid w:val="0084608E"/>
    <w:rsid w:val="008502DE"/>
    <w:rsid w:val="00853616"/>
    <w:rsid w:val="00855741"/>
    <w:rsid w:val="00855BF4"/>
    <w:rsid w:val="00862FE6"/>
    <w:rsid w:val="008646E0"/>
    <w:rsid w:val="00865F1B"/>
    <w:rsid w:val="00870E9F"/>
    <w:rsid w:val="008714EB"/>
    <w:rsid w:val="0087469C"/>
    <w:rsid w:val="00885616"/>
    <w:rsid w:val="00886B89"/>
    <w:rsid w:val="00886F78"/>
    <w:rsid w:val="00892FBD"/>
    <w:rsid w:val="008A14A3"/>
    <w:rsid w:val="008A2F01"/>
    <w:rsid w:val="008A514A"/>
    <w:rsid w:val="008C0469"/>
    <w:rsid w:val="008E0FD0"/>
    <w:rsid w:val="008E2548"/>
    <w:rsid w:val="008E646B"/>
    <w:rsid w:val="008E64D0"/>
    <w:rsid w:val="008E7BED"/>
    <w:rsid w:val="008F0010"/>
    <w:rsid w:val="009054BD"/>
    <w:rsid w:val="009076A3"/>
    <w:rsid w:val="009133EA"/>
    <w:rsid w:val="0091587F"/>
    <w:rsid w:val="0092059B"/>
    <w:rsid w:val="00922CB7"/>
    <w:rsid w:val="00924887"/>
    <w:rsid w:val="00933619"/>
    <w:rsid w:val="00933D20"/>
    <w:rsid w:val="0093608C"/>
    <w:rsid w:val="009416EA"/>
    <w:rsid w:val="00943631"/>
    <w:rsid w:val="00950418"/>
    <w:rsid w:val="00954807"/>
    <w:rsid w:val="00962495"/>
    <w:rsid w:val="00964807"/>
    <w:rsid w:val="00966953"/>
    <w:rsid w:val="00967EFE"/>
    <w:rsid w:val="00977EBB"/>
    <w:rsid w:val="00982CDE"/>
    <w:rsid w:val="00985914"/>
    <w:rsid w:val="00994F63"/>
    <w:rsid w:val="009A16F7"/>
    <w:rsid w:val="009A465A"/>
    <w:rsid w:val="009A6D25"/>
    <w:rsid w:val="009B597E"/>
    <w:rsid w:val="009B63ED"/>
    <w:rsid w:val="009C21CB"/>
    <w:rsid w:val="009C4401"/>
    <w:rsid w:val="009C5810"/>
    <w:rsid w:val="009D3BD7"/>
    <w:rsid w:val="009E0D6F"/>
    <w:rsid w:val="009E3219"/>
    <w:rsid w:val="009E4503"/>
    <w:rsid w:val="009E6F70"/>
    <w:rsid w:val="00A107E1"/>
    <w:rsid w:val="00A12C76"/>
    <w:rsid w:val="00A12D50"/>
    <w:rsid w:val="00A137B3"/>
    <w:rsid w:val="00A16B85"/>
    <w:rsid w:val="00A279A5"/>
    <w:rsid w:val="00A32C78"/>
    <w:rsid w:val="00A33980"/>
    <w:rsid w:val="00A35BD1"/>
    <w:rsid w:val="00A36149"/>
    <w:rsid w:val="00A41485"/>
    <w:rsid w:val="00A4210C"/>
    <w:rsid w:val="00A426B3"/>
    <w:rsid w:val="00A525B9"/>
    <w:rsid w:val="00A54D33"/>
    <w:rsid w:val="00A57201"/>
    <w:rsid w:val="00A6666F"/>
    <w:rsid w:val="00A73E00"/>
    <w:rsid w:val="00A7537C"/>
    <w:rsid w:val="00A85123"/>
    <w:rsid w:val="00A92A51"/>
    <w:rsid w:val="00AA0CF8"/>
    <w:rsid w:val="00AA72AD"/>
    <w:rsid w:val="00AB39FC"/>
    <w:rsid w:val="00AD09D0"/>
    <w:rsid w:val="00AD12C5"/>
    <w:rsid w:val="00AF34C7"/>
    <w:rsid w:val="00AF5EFC"/>
    <w:rsid w:val="00AF714F"/>
    <w:rsid w:val="00B014B5"/>
    <w:rsid w:val="00B14232"/>
    <w:rsid w:val="00B1750E"/>
    <w:rsid w:val="00B37784"/>
    <w:rsid w:val="00B4003A"/>
    <w:rsid w:val="00B424BD"/>
    <w:rsid w:val="00B44599"/>
    <w:rsid w:val="00B5304B"/>
    <w:rsid w:val="00B57D5D"/>
    <w:rsid w:val="00B654C2"/>
    <w:rsid w:val="00B733D9"/>
    <w:rsid w:val="00B73A27"/>
    <w:rsid w:val="00B825AA"/>
    <w:rsid w:val="00B857CC"/>
    <w:rsid w:val="00B85D55"/>
    <w:rsid w:val="00B90A75"/>
    <w:rsid w:val="00B92873"/>
    <w:rsid w:val="00BA15EC"/>
    <w:rsid w:val="00BB7590"/>
    <w:rsid w:val="00BB7AD0"/>
    <w:rsid w:val="00BC2495"/>
    <w:rsid w:val="00BC719C"/>
    <w:rsid w:val="00BD4B7B"/>
    <w:rsid w:val="00BD64A5"/>
    <w:rsid w:val="00BE0EFE"/>
    <w:rsid w:val="00BE0FCA"/>
    <w:rsid w:val="00BE39EE"/>
    <w:rsid w:val="00BE7125"/>
    <w:rsid w:val="00BF026F"/>
    <w:rsid w:val="00BF09D5"/>
    <w:rsid w:val="00BF0F2E"/>
    <w:rsid w:val="00BF5B00"/>
    <w:rsid w:val="00C25624"/>
    <w:rsid w:val="00C30C6D"/>
    <w:rsid w:val="00C33D75"/>
    <w:rsid w:val="00C36A84"/>
    <w:rsid w:val="00C53074"/>
    <w:rsid w:val="00C549E7"/>
    <w:rsid w:val="00C65EDE"/>
    <w:rsid w:val="00C73D15"/>
    <w:rsid w:val="00C74160"/>
    <w:rsid w:val="00C84236"/>
    <w:rsid w:val="00C85DBB"/>
    <w:rsid w:val="00C902FF"/>
    <w:rsid w:val="00C92439"/>
    <w:rsid w:val="00C97A34"/>
    <w:rsid w:val="00CA16BB"/>
    <w:rsid w:val="00CA179C"/>
    <w:rsid w:val="00CA18B4"/>
    <w:rsid w:val="00CB06F2"/>
    <w:rsid w:val="00CB36BA"/>
    <w:rsid w:val="00CC03DA"/>
    <w:rsid w:val="00CC0DF6"/>
    <w:rsid w:val="00CC308A"/>
    <w:rsid w:val="00CC3B42"/>
    <w:rsid w:val="00CC77C3"/>
    <w:rsid w:val="00CC7D81"/>
    <w:rsid w:val="00D04AF8"/>
    <w:rsid w:val="00D05297"/>
    <w:rsid w:val="00D05BC5"/>
    <w:rsid w:val="00D06E52"/>
    <w:rsid w:val="00D11FF9"/>
    <w:rsid w:val="00D14F45"/>
    <w:rsid w:val="00D15AE0"/>
    <w:rsid w:val="00D24FBD"/>
    <w:rsid w:val="00D34D2B"/>
    <w:rsid w:val="00D42166"/>
    <w:rsid w:val="00D51E67"/>
    <w:rsid w:val="00D54919"/>
    <w:rsid w:val="00D62A0C"/>
    <w:rsid w:val="00D63D9A"/>
    <w:rsid w:val="00D64EC7"/>
    <w:rsid w:val="00D668B5"/>
    <w:rsid w:val="00D71006"/>
    <w:rsid w:val="00D91442"/>
    <w:rsid w:val="00D93380"/>
    <w:rsid w:val="00D979BF"/>
    <w:rsid w:val="00DA1DDB"/>
    <w:rsid w:val="00DA57F1"/>
    <w:rsid w:val="00DA7269"/>
    <w:rsid w:val="00DB0097"/>
    <w:rsid w:val="00DB6223"/>
    <w:rsid w:val="00DB6F5B"/>
    <w:rsid w:val="00DC0081"/>
    <w:rsid w:val="00DC2600"/>
    <w:rsid w:val="00DC4383"/>
    <w:rsid w:val="00DC68FA"/>
    <w:rsid w:val="00DD5396"/>
    <w:rsid w:val="00DD7783"/>
    <w:rsid w:val="00E01720"/>
    <w:rsid w:val="00E070B5"/>
    <w:rsid w:val="00E210E8"/>
    <w:rsid w:val="00E21E30"/>
    <w:rsid w:val="00E2570A"/>
    <w:rsid w:val="00E26598"/>
    <w:rsid w:val="00E270FC"/>
    <w:rsid w:val="00E348C4"/>
    <w:rsid w:val="00E366E9"/>
    <w:rsid w:val="00E40369"/>
    <w:rsid w:val="00E46BEA"/>
    <w:rsid w:val="00E61052"/>
    <w:rsid w:val="00E76127"/>
    <w:rsid w:val="00E82774"/>
    <w:rsid w:val="00E8444F"/>
    <w:rsid w:val="00E861C0"/>
    <w:rsid w:val="00E94F92"/>
    <w:rsid w:val="00E95A65"/>
    <w:rsid w:val="00EA21C9"/>
    <w:rsid w:val="00EA32FE"/>
    <w:rsid w:val="00EA3DF1"/>
    <w:rsid w:val="00EA43CE"/>
    <w:rsid w:val="00EC5DDC"/>
    <w:rsid w:val="00EC6BEA"/>
    <w:rsid w:val="00EC6E56"/>
    <w:rsid w:val="00ED1421"/>
    <w:rsid w:val="00ED1553"/>
    <w:rsid w:val="00F0793E"/>
    <w:rsid w:val="00F13284"/>
    <w:rsid w:val="00F156C3"/>
    <w:rsid w:val="00F163C7"/>
    <w:rsid w:val="00F164C7"/>
    <w:rsid w:val="00F203B8"/>
    <w:rsid w:val="00F205E7"/>
    <w:rsid w:val="00F2139E"/>
    <w:rsid w:val="00F22A05"/>
    <w:rsid w:val="00F2388F"/>
    <w:rsid w:val="00F344F6"/>
    <w:rsid w:val="00F4248F"/>
    <w:rsid w:val="00F5235D"/>
    <w:rsid w:val="00F57B18"/>
    <w:rsid w:val="00F66CF7"/>
    <w:rsid w:val="00F7035F"/>
    <w:rsid w:val="00F83ED6"/>
    <w:rsid w:val="00F90FE6"/>
    <w:rsid w:val="00F955D2"/>
    <w:rsid w:val="00F97A88"/>
    <w:rsid w:val="00FA3820"/>
    <w:rsid w:val="00FA770C"/>
    <w:rsid w:val="00FA7EDF"/>
    <w:rsid w:val="00FB0620"/>
    <w:rsid w:val="00FB794C"/>
    <w:rsid w:val="00FC024F"/>
    <w:rsid w:val="00FE61A3"/>
    <w:rsid w:val="00FE6424"/>
    <w:rsid w:val="00FE6BFA"/>
    <w:rsid w:val="00FF068B"/>
    <w:rsid w:val="00FF30A6"/>
    <w:rsid w:val="00FF3919"/>
    <w:rsid w:val="00FF56C9"/>
    <w:rsid w:val="0A6353A2"/>
    <w:rsid w:val="11587626"/>
    <w:rsid w:val="14947417"/>
    <w:rsid w:val="19D97A06"/>
    <w:rsid w:val="1E6D5A96"/>
    <w:rsid w:val="2283021F"/>
    <w:rsid w:val="22834AAE"/>
    <w:rsid w:val="240E23BE"/>
    <w:rsid w:val="3AAF2C01"/>
    <w:rsid w:val="3AE8108A"/>
    <w:rsid w:val="479A1B1F"/>
    <w:rsid w:val="4D40188C"/>
    <w:rsid w:val="529F50C1"/>
    <w:rsid w:val="58EC37B8"/>
    <w:rsid w:val="66C41140"/>
    <w:rsid w:val="68C6266F"/>
    <w:rsid w:val="72637EB4"/>
    <w:rsid w:val="785105FA"/>
    <w:rsid w:val="7915424B"/>
    <w:rsid w:val="7BE904B8"/>
    <w:rsid w:val="7C04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1"/>
    <w:next w:val="1"/>
    <w:link w:val="13"/>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0"/>
    <w:pPr>
      <w:widowControl/>
      <w:spacing w:after="120"/>
      <w:jc w:val="left"/>
    </w:pPr>
    <w:rPr>
      <w:kern w:val="0"/>
      <w:sz w:val="24"/>
    </w:rPr>
  </w:style>
  <w:style w:type="paragraph" w:styleId="5">
    <w:name w:val="Plain Text"/>
    <w:basedOn w:val="1"/>
    <w:link w:val="21"/>
    <w:qFormat/>
    <w:uiPriority w:val="0"/>
    <w:pPr>
      <w:autoSpaceDE w:val="0"/>
      <w:autoSpaceDN w:val="0"/>
      <w:adjustRightInd w:val="0"/>
    </w:pPr>
    <w:rPr>
      <w:rFonts w:ascii="宋体" w:hAnsi="Tms Rmn"/>
      <w:kern w:val="0"/>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3 Char"/>
    <w:link w:val="3"/>
    <w:semiHidden/>
    <w:qFormat/>
    <w:uiPriority w:val="0"/>
    <w:rPr>
      <w:b/>
      <w:bCs/>
      <w:kern w:val="2"/>
      <w:sz w:val="32"/>
      <w:szCs w:val="32"/>
    </w:rPr>
  </w:style>
  <w:style w:type="character" w:customStyle="1" w:styleId="14">
    <w:name w:val="页眉 Char"/>
    <w:link w:val="8"/>
    <w:qFormat/>
    <w:uiPriority w:val="0"/>
    <w:rPr>
      <w:kern w:val="2"/>
      <w:sz w:val="18"/>
      <w:szCs w:val="18"/>
    </w:rPr>
  </w:style>
  <w:style w:type="character" w:customStyle="1" w:styleId="15">
    <w:name w:val="apple-converted-space"/>
    <w:basedOn w:val="11"/>
    <w:qFormat/>
    <w:uiPriority w:val="0"/>
  </w:style>
  <w:style w:type="character" w:customStyle="1" w:styleId="16">
    <w:name w:val="正文文本 Char"/>
    <w:link w:val="4"/>
    <w:qFormat/>
    <w:uiPriority w:val="0"/>
    <w:rPr>
      <w:sz w:val="24"/>
      <w:szCs w:val="24"/>
    </w:rPr>
  </w:style>
  <w:style w:type="character" w:customStyle="1" w:styleId="17">
    <w:name w:val="正文3 Char"/>
    <w:link w:val="18"/>
    <w:qFormat/>
    <w:uiPriority w:val="0"/>
    <w:rPr>
      <w:rFonts w:ascii="Calibri" w:hAnsi="Calibri"/>
      <w:sz w:val="24"/>
      <w:szCs w:val="24"/>
      <w:lang w:val="en-US" w:eastAsia="zh-CN" w:bidi="ar-SA"/>
    </w:rPr>
  </w:style>
  <w:style w:type="paragraph" w:customStyle="1" w:styleId="18">
    <w:name w:val="正文3"/>
    <w:link w:val="17"/>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19">
    <w:name w:val="正文文本 字符"/>
    <w:qFormat/>
    <w:uiPriority w:val="0"/>
    <w:rPr>
      <w:kern w:val="2"/>
      <w:sz w:val="21"/>
      <w:szCs w:val="24"/>
    </w:rPr>
  </w:style>
  <w:style w:type="character" w:customStyle="1" w:styleId="20">
    <w:name w:val="标题 2 Char"/>
    <w:link w:val="2"/>
    <w:qFormat/>
    <w:uiPriority w:val="9"/>
    <w:rPr>
      <w:rFonts w:ascii="宋体" w:hAnsi="宋体" w:cs="宋体"/>
      <w:b/>
      <w:bCs/>
      <w:sz w:val="36"/>
      <w:szCs w:val="36"/>
    </w:rPr>
  </w:style>
  <w:style w:type="character" w:customStyle="1" w:styleId="21">
    <w:name w:val="纯文本 Char"/>
    <w:link w:val="5"/>
    <w:unhideWhenUsed/>
    <w:qFormat/>
    <w:uiPriority w:val="0"/>
    <w:rPr>
      <w:rFonts w:ascii="宋体" w:hAnsi="Tms Rmn"/>
      <w:sz w:val="21"/>
    </w:rPr>
  </w:style>
  <w:style w:type="character" w:customStyle="1" w:styleId="22">
    <w:name w:val="纯文本 字符"/>
    <w:qFormat/>
    <w:uiPriority w:val="0"/>
    <w:rPr>
      <w:rFonts w:ascii="宋体" w:hAnsi="Courier New" w:cs="Courier New"/>
      <w:kern w:val="2"/>
      <w:sz w:val="21"/>
      <w:szCs w:val="21"/>
    </w:rPr>
  </w:style>
  <w:style w:type="paragraph" w:customStyle="1" w:styleId="23">
    <w:name w:val="正文首行缩进两字符"/>
    <w:basedOn w:val="1"/>
    <w:qFormat/>
    <w:uiPriority w:val="0"/>
    <w:pPr>
      <w:spacing w:after="160" w:line="360" w:lineRule="auto"/>
      <w:ind w:firstLine="200" w:firstLineChars="200"/>
    </w:pPr>
    <w:rPr>
      <w:rFonts w:ascii="Calibri" w:hAnsi="Calibri"/>
    </w:rPr>
  </w:style>
  <w:style w:type="paragraph" w:styleId="24">
    <w:name w:val="List Paragraph"/>
    <w:basedOn w:val="1"/>
    <w:qFormat/>
    <w:uiPriority w:val="99"/>
    <w:pPr>
      <w:spacing w:after="160" w:line="259" w:lineRule="auto"/>
      <w:ind w:firstLine="420" w:firstLineChars="200"/>
    </w:pPr>
    <w:rPr>
      <w:rFonts w:ascii="Calibri" w:hAnsi="Calibri"/>
    </w:rPr>
  </w:style>
  <w:style w:type="paragraph" w:customStyle="1" w:styleId="25">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411</Words>
  <Characters>2343</Characters>
  <Lines>19</Lines>
  <Paragraphs>5</Paragraphs>
  <TotalTime>1</TotalTime>
  <ScaleCrop>false</ScaleCrop>
  <LinksUpToDate>false</LinksUpToDate>
  <CharactersWithSpaces>2749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2020-04-01T07:09:00Z</dcterms:created>
  <dc:creator>微软用户</dc:creator>
  <cp:lastModifiedBy>佩琪T哥</cp:lastModifiedBy>
  <cp:lastPrinted>2019-07-02T09:29:00Z</cp:lastPrinted>
  <dcterms:modified xsi:type="dcterms:W3CDTF">2020-04-03T01:33:11Z</dcterms:modified>
  <dc:title>询价邀请书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